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18" w:rsidRPr="00EE186B" w:rsidRDefault="00F23151" w:rsidP="00E73A5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0A98" w:rsidRPr="00EE186B" w:rsidRDefault="00F23151" w:rsidP="00EE186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D1D2B" w:rsidRPr="00EE186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одборе</w:t>
      </w:r>
      <w:r w:rsidR="00CD1D2B" w:rsidRPr="00EE18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0281" w:rsidRPr="00EE186B">
        <w:rPr>
          <w:rFonts w:ascii="Times New Roman" w:hAnsi="Times New Roman" w:cs="Times New Roman"/>
          <w:b/>
          <w:sz w:val="28"/>
          <w:szCs w:val="28"/>
        </w:rPr>
        <w:t>комплектовани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A3D53" w:rsidRPr="00EE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D2B" w:rsidRPr="00EE18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C0281" w:rsidRPr="00EE186B">
        <w:rPr>
          <w:rFonts w:ascii="Times New Roman" w:hAnsi="Times New Roman" w:cs="Times New Roman"/>
          <w:b/>
          <w:sz w:val="28"/>
          <w:szCs w:val="28"/>
        </w:rPr>
        <w:t>направлени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C0281" w:rsidRPr="00EE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D9D" w:rsidRPr="00EE186B">
        <w:rPr>
          <w:rFonts w:ascii="Times New Roman" w:hAnsi="Times New Roman" w:cs="Times New Roman"/>
          <w:b/>
          <w:sz w:val="28"/>
          <w:szCs w:val="28"/>
        </w:rPr>
        <w:t xml:space="preserve">групп </w:t>
      </w:r>
      <w:r w:rsidR="00CD1D2B" w:rsidRPr="00EE186B">
        <w:rPr>
          <w:rFonts w:ascii="Times New Roman" w:hAnsi="Times New Roman" w:cs="Times New Roman"/>
          <w:b/>
          <w:sz w:val="28"/>
          <w:szCs w:val="28"/>
        </w:rPr>
        <w:t>одаренных детей</w:t>
      </w:r>
    </w:p>
    <w:p w:rsidR="002D42DD" w:rsidRPr="00EE186B" w:rsidRDefault="002B53F7" w:rsidP="00EE186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6B">
        <w:rPr>
          <w:rFonts w:ascii="Times New Roman" w:hAnsi="Times New Roman" w:cs="Times New Roman"/>
          <w:b/>
          <w:sz w:val="28"/>
          <w:szCs w:val="28"/>
        </w:rPr>
        <w:t xml:space="preserve">во всероссийские </w:t>
      </w:r>
      <w:r w:rsidR="006C0281" w:rsidRPr="00EE186B">
        <w:rPr>
          <w:rFonts w:ascii="Times New Roman" w:hAnsi="Times New Roman" w:cs="Times New Roman"/>
          <w:b/>
          <w:sz w:val="28"/>
          <w:szCs w:val="28"/>
        </w:rPr>
        <w:t>детские</w:t>
      </w:r>
      <w:r w:rsidR="00A33D9A" w:rsidRPr="00EE186B">
        <w:rPr>
          <w:rFonts w:ascii="Times New Roman" w:hAnsi="Times New Roman" w:cs="Times New Roman"/>
          <w:b/>
          <w:sz w:val="28"/>
          <w:szCs w:val="28"/>
        </w:rPr>
        <w:t xml:space="preserve"> центры</w:t>
      </w:r>
      <w:r w:rsidR="00CD1D2B" w:rsidRPr="00EE186B">
        <w:rPr>
          <w:rFonts w:ascii="Times New Roman" w:hAnsi="Times New Roman" w:cs="Times New Roman"/>
          <w:b/>
          <w:sz w:val="28"/>
          <w:szCs w:val="28"/>
        </w:rPr>
        <w:t xml:space="preserve"> «Орленок»</w:t>
      </w:r>
    </w:p>
    <w:p w:rsidR="00A33D9A" w:rsidRPr="00EE186B" w:rsidRDefault="00A33D9A" w:rsidP="00EE18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572" w:rsidRPr="00EE186B" w:rsidRDefault="00AA79D9" w:rsidP="00EE186B">
      <w:pPr>
        <w:pStyle w:val="a3"/>
        <w:numPr>
          <w:ilvl w:val="0"/>
          <w:numId w:val="1"/>
        </w:numPr>
        <w:tabs>
          <w:tab w:val="left" w:pos="3030"/>
          <w:tab w:val="center" w:pos="4677"/>
        </w:tabs>
        <w:spacing w:after="0"/>
        <w:ind w:left="993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74E6" w:rsidRPr="00EE186B" w:rsidRDefault="006074E6" w:rsidP="00EE186B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Настоящ</w:t>
      </w:r>
      <w:r w:rsidR="00F23151">
        <w:rPr>
          <w:rFonts w:ascii="Times New Roman" w:hAnsi="Times New Roman" w:cs="Times New Roman"/>
          <w:sz w:val="28"/>
          <w:szCs w:val="28"/>
        </w:rPr>
        <w:t>ее</w:t>
      </w:r>
      <w:r w:rsidRPr="00EE186B">
        <w:rPr>
          <w:rFonts w:ascii="Times New Roman" w:hAnsi="Times New Roman" w:cs="Times New Roman"/>
          <w:sz w:val="28"/>
          <w:szCs w:val="28"/>
        </w:rPr>
        <w:t xml:space="preserve"> П</w:t>
      </w:r>
      <w:r w:rsidR="00F23151">
        <w:rPr>
          <w:rFonts w:ascii="Times New Roman" w:hAnsi="Times New Roman" w:cs="Times New Roman"/>
          <w:sz w:val="28"/>
          <w:szCs w:val="28"/>
        </w:rPr>
        <w:t>оложение</w:t>
      </w:r>
      <w:r w:rsidRPr="00EE186B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F23151">
        <w:rPr>
          <w:rFonts w:ascii="Times New Roman" w:hAnsi="Times New Roman" w:cs="Times New Roman"/>
          <w:sz w:val="28"/>
          <w:szCs w:val="28"/>
        </w:rPr>
        <w:t>о</w:t>
      </w:r>
      <w:r w:rsidRPr="00EE186B">
        <w:rPr>
          <w:rFonts w:ascii="Times New Roman" w:hAnsi="Times New Roman" w:cs="Times New Roman"/>
          <w:sz w:val="28"/>
          <w:szCs w:val="28"/>
        </w:rPr>
        <w:t xml:space="preserve"> на основании Приказа Министерства просвещения РФ от 22 июля 2019 г. № 384 "Об утверждении Порядка комплектования обучающимися федеральных государственных бюджетных образовательных учреждений "МДЦ "Артек", "ВДЦ "Орленок", "ВДЦ "Океан" и "ВДЦ "Смена" и определяет механизм подбора, комплектования, направления групп одаренных детей по региональной квоте, проживающих на территории Орен</w:t>
      </w:r>
      <w:r w:rsidR="00011237">
        <w:rPr>
          <w:rFonts w:ascii="Times New Roman" w:hAnsi="Times New Roman" w:cs="Times New Roman"/>
          <w:sz w:val="28"/>
          <w:szCs w:val="28"/>
        </w:rPr>
        <w:t xml:space="preserve">бургской области, на обучение во ФГБОУ «Всероссийский детский центр «Орленок» </w:t>
      </w:r>
      <w:r w:rsidRPr="00EE186B">
        <w:rPr>
          <w:rFonts w:ascii="Times New Roman" w:hAnsi="Times New Roman" w:cs="Times New Roman"/>
          <w:sz w:val="28"/>
          <w:szCs w:val="28"/>
        </w:rPr>
        <w:t xml:space="preserve">(далее - ФДЦ) по дополнительным общеразвивающим программам, обеспечивающим развитие интеллектуальных, творческих и прикладных способностей детей. </w:t>
      </w:r>
    </w:p>
    <w:p w:rsidR="006074E6" w:rsidRPr="00EE186B" w:rsidRDefault="006074E6" w:rsidP="00EE186B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23151">
        <w:rPr>
          <w:rFonts w:ascii="Times New Roman" w:hAnsi="Times New Roman" w:cs="Times New Roman"/>
          <w:sz w:val="28"/>
          <w:szCs w:val="28"/>
        </w:rPr>
        <w:t>Положением</w:t>
      </w:r>
      <w:r w:rsidRPr="00EE186B">
        <w:rPr>
          <w:rFonts w:ascii="Times New Roman" w:hAnsi="Times New Roman" w:cs="Times New Roman"/>
          <w:sz w:val="28"/>
          <w:szCs w:val="28"/>
        </w:rPr>
        <w:t xml:space="preserve"> руководствуется уполномоченный орган исполнительной власти Оренбургской области, реализующи</w:t>
      </w:r>
      <w:r w:rsidR="00251FB1">
        <w:rPr>
          <w:rFonts w:ascii="Times New Roman" w:hAnsi="Times New Roman" w:cs="Times New Roman"/>
          <w:sz w:val="28"/>
          <w:szCs w:val="28"/>
        </w:rPr>
        <w:t>й</w:t>
      </w:r>
      <w:r w:rsidRPr="00EE186B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сфере организации отдыха и оздоровления детей, направляющие организации, родители детей (законные представители).</w:t>
      </w:r>
    </w:p>
    <w:p w:rsidR="006C0281" w:rsidRPr="00EE186B" w:rsidRDefault="00254B96" w:rsidP="00EE186B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Путевк</w:t>
      </w:r>
      <w:r w:rsidR="006C0281" w:rsidRPr="00EE186B">
        <w:rPr>
          <w:rFonts w:ascii="Times New Roman" w:hAnsi="Times New Roman" w:cs="Times New Roman"/>
          <w:sz w:val="28"/>
          <w:szCs w:val="28"/>
        </w:rPr>
        <w:t>и</w:t>
      </w:r>
      <w:r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6074E6" w:rsidRPr="00EE186B">
        <w:rPr>
          <w:rFonts w:ascii="Times New Roman" w:hAnsi="Times New Roman" w:cs="Times New Roman"/>
          <w:sz w:val="28"/>
          <w:szCs w:val="28"/>
        </w:rPr>
        <w:t xml:space="preserve">по региональной квоте </w:t>
      </w:r>
      <w:r w:rsidRPr="00EE186B">
        <w:rPr>
          <w:rFonts w:ascii="Times New Roman" w:hAnsi="Times New Roman" w:cs="Times New Roman"/>
          <w:sz w:val="28"/>
          <w:szCs w:val="28"/>
        </w:rPr>
        <w:t>в</w:t>
      </w:r>
      <w:r w:rsidR="00C61D18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6C0281" w:rsidRPr="00EE186B">
        <w:rPr>
          <w:rFonts w:ascii="Times New Roman" w:hAnsi="Times New Roman" w:cs="Times New Roman"/>
          <w:sz w:val="28"/>
          <w:szCs w:val="28"/>
        </w:rPr>
        <w:t>ФДЦ</w:t>
      </w:r>
      <w:r w:rsidR="00DC2B20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6C0281" w:rsidRPr="00EE186B">
        <w:rPr>
          <w:rFonts w:ascii="Times New Roman" w:hAnsi="Times New Roman" w:cs="Times New Roman"/>
          <w:sz w:val="28"/>
          <w:szCs w:val="28"/>
        </w:rPr>
        <w:t>выделяются с целью:</w:t>
      </w:r>
    </w:p>
    <w:p w:rsidR="002B1D99" w:rsidRPr="00EE186B" w:rsidRDefault="006C0281" w:rsidP="00EE186B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ab/>
        <w:t xml:space="preserve">- поощрения и поддержки детей, </w:t>
      </w:r>
      <w:r w:rsidR="00AA79D9" w:rsidRPr="00EE186B">
        <w:rPr>
          <w:rFonts w:ascii="Times New Roman" w:hAnsi="Times New Roman" w:cs="Times New Roman"/>
          <w:sz w:val="28"/>
          <w:szCs w:val="28"/>
        </w:rPr>
        <w:t>добивши</w:t>
      </w:r>
      <w:r w:rsidRPr="00EE186B">
        <w:rPr>
          <w:rFonts w:ascii="Times New Roman" w:hAnsi="Times New Roman" w:cs="Times New Roman"/>
          <w:sz w:val="28"/>
          <w:szCs w:val="28"/>
        </w:rPr>
        <w:t>х</w:t>
      </w:r>
      <w:r w:rsidR="00AA79D9" w:rsidRPr="00EE186B">
        <w:rPr>
          <w:rFonts w:ascii="Times New Roman" w:hAnsi="Times New Roman" w:cs="Times New Roman"/>
          <w:sz w:val="28"/>
          <w:szCs w:val="28"/>
        </w:rPr>
        <w:t xml:space="preserve">ся успехов в </w:t>
      </w:r>
      <w:r w:rsidRPr="00EE186B">
        <w:rPr>
          <w:rFonts w:ascii="Times New Roman" w:hAnsi="Times New Roman" w:cs="Times New Roman"/>
          <w:sz w:val="28"/>
          <w:szCs w:val="28"/>
        </w:rPr>
        <w:t>области культуры, искусства, науки, спорта, общественной жизни</w:t>
      </w:r>
      <w:r w:rsidR="00AA79D9" w:rsidRPr="00EE186B">
        <w:rPr>
          <w:rFonts w:ascii="Times New Roman" w:hAnsi="Times New Roman" w:cs="Times New Roman"/>
          <w:sz w:val="28"/>
          <w:szCs w:val="28"/>
        </w:rPr>
        <w:t xml:space="preserve">, а также победителей соревнований, смотров, олимпиад, конкурсов, фестивалей в области культуры, </w:t>
      </w:r>
      <w:r w:rsidR="00E21F7D" w:rsidRPr="00EE186B">
        <w:rPr>
          <w:rFonts w:ascii="Times New Roman" w:hAnsi="Times New Roman" w:cs="Times New Roman"/>
          <w:sz w:val="28"/>
          <w:szCs w:val="28"/>
        </w:rPr>
        <w:t>искусства, науки, спорта</w:t>
      </w:r>
      <w:r w:rsidRPr="00EE186B">
        <w:rPr>
          <w:rFonts w:ascii="Times New Roman" w:hAnsi="Times New Roman" w:cs="Times New Roman"/>
          <w:sz w:val="28"/>
          <w:szCs w:val="28"/>
        </w:rPr>
        <w:t xml:space="preserve"> и молодежной политики;</w:t>
      </w:r>
    </w:p>
    <w:p w:rsidR="003015F3" w:rsidRPr="00EE186B" w:rsidRDefault="003015F3" w:rsidP="00EE1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</w:t>
      </w:r>
      <w:r w:rsidR="006C0281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Pr="00EE186B">
        <w:rPr>
          <w:rFonts w:ascii="Times New Roman" w:hAnsi="Times New Roman" w:cs="Times New Roman"/>
          <w:sz w:val="28"/>
          <w:szCs w:val="28"/>
        </w:rPr>
        <w:t>организаци</w:t>
      </w:r>
      <w:r w:rsidR="000C2CB5" w:rsidRPr="00EE186B">
        <w:rPr>
          <w:rFonts w:ascii="Times New Roman" w:hAnsi="Times New Roman" w:cs="Times New Roman"/>
          <w:sz w:val="28"/>
          <w:szCs w:val="28"/>
        </w:rPr>
        <w:t>и</w:t>
      </w:r>
      <w:r w:rsidRPr="00EE186B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="007F28AE" w:rsidRPr="00EE186B">
        <w:rPr>
          <w:rFonts w:ascii="Times New Roman" w:hAnsi="Times New Roman" w:cs="Times New Roman"/>
          <w:sz w:val="28"/>
          <w:szCs w:val="28"/>
        </w:rPr>
        <w:t>в рамках дополнительных общеобразовательных общеразвивающих программ</w:t>
      </w:r>
      <w:r w:rsidRPr="00EE186B">
        <w:rPr>
          <w:rFonts w:ascii="Times New Roman" w:hAnsi="Times New Roman" w:cs="Times New Roman"/>
          <w:sz w:val="28"/>
          <w:szCs w:val="28"/>
        </w:rPr>
        <w:t>;</w:t>
      </w:r>
    </w:p>
    <w:p w:rsidR="00EE186B" w:rsidRPr="00EE186B" w:rsidRDefault="00DF0313" w:rsidP="00EE1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</w:t>
      </w:r>
      <w:r w:rsidR="006C0281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2B53F7" w:rsidRPr="00EE186B">
        <w:rPr>
          <w:rFonts w:ascii="Times New Roman" w:hAnsi="Times New Roman" w:cs="Times New Roman"/>
          <w:sz w:val="28"/>
          <w:szCs w:val="28"/>
        </w:rPr>
        <w:t>участия в мероприятиях всероссийского уровня, которые проходят на базе ФДЦ</w:t>
      </w:r>
      <w:r w:rsidR="00581EDF" w:rsidRPr="00EE186B">
        <w:rPr>
          <w:rFonts w:ascii="Times New Roman" w:hAnsi="Times New Roman" w:cs="Times New Roman"/>
          <w:sz w:val="28"/>
          <w:szCs w:val="28"/>
        </w:rPr>
        <w:t>.</w:t>
      </w:r>
    </w:p>
    <w:p w:rsidR="007F28AE" w:rsidRPr="00EE186B" w:rsidRDefault="00EE186B" w:rsidP="00EE1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04CFC" w:rsidRPr="00EE186B">
        <w:rPr>
          <w:rFonts w:ascii="Times New Roman" w:hAnsi="Times New Roman" w:cs="Times New Roman"/>
          <w:sz w:val="28"/>
          <w:szCs w:val="28"/>
        </w:rPr>
        <w:t>Направление</w:t>
      </w:r>
      <w:r w:rsidR="007F28AE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B04CFC" w:rsidRPr="00EE186B">
        <w:rPr>
          <w:rFonts w:ascii="Times New Roman" w:hAnsi="Times New Roman" w:cs="Times New Roman"/>
          <w:sz w:val="28"/>
          <w:szCs w:val="28"/>
        </w:rPr>
        <w:t>региональной делегации</w:t>
      </w:r>
      <w:r w:rsidR="007F28AE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0100E2" w:rsidRPr="00EE186B">
        <w:rPr>
          <w:rFonts w:ascii="Times New Roman" w:hAnsi="Times New Roman" w:cs="Times New Roman"/>
          <w:sz w:val="28"/>
          <w:szCs w:val="28"/>
        </w:rPr>
        <w:t xml:space="preserve">одаренных детей </w:t>
      </w:r>
      <w:r w:rsidR="007F28AE" w:rsidRPr="00EE186B">
        <w:rPr>
          <w:rFonts w:ascii="Times New Roman" w:hAnsi="Times New Roman" w:cs="Times New Roman"/>
          <w:sz w:val="28"/>
          <w:szCs w:val="28"/>
        </w:rPr>
        <w:t xml:space="preserve">в ФДЦ </w:t>
      </w:r>
      <w:r w:rsidR="00B04CFC" w:rsidRPr="00EE186B">
        <w:rPr>
          <w:rFonts w:ascii="Times New Roman" w:hAnsi="Times New Roman" w:cs="Times New Roman"/>
          <w:sz w:val="28"/>
          <w:szCs w:val="28"/>
        </w:rPr>
        <w:t>осуществляется</w:t>
      </w:r>
      <w:r w:rsidR="007F28AE" w:rsidRPr="00EE186B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Оренбургской области – министерством социального развития Оренбургской области, </w:t>
      </w:r>
      <w:r w:rsidR="00B04CFC" w:rsidRPr="00EE186B">
        <w:rPr>
          <w:rFonts w:ascii="Times New Roman" w:hAnsi="Times New Roman" w:cs="Times New Roman"/>
          <w:sz w:val="28"/>
          <w:szCs w:val="28"/>
        </w:rPr>
        <w:t>реализующим</w:t>
      </w:r>
      <w:r w:rsidR="007F28AE" w:rsidRPr="00EE186B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сфере организации отдыха и оздоровления детей в рамках настоящего </w:t>
      </w:r>
      <w:r w:rsidR="00F23151">
        <w:rPr>
          <w:rFonts w:ascii="Times New Roman" w:hAnsi="Times New Roman" w:cs="Times New Roman"/>
          <w:sz w:val="28"/>
          <w:szCs w:val="28"/>
        </w:rPr>
        <w:t>Положения</w:t>
      </w:r>
      <w:r w:rsidR="006074E6" w:rsidRPr="00EE186B">
        <w:rPr>
          <w:rFonts w:ascii="Times New Roman" w:hAnsi="Times New Roman" w:cs="Times New Roman"/>
          <w:sz w:val="28"/>
          <w:szCs w:val="28"/>
        </w:rPr>
        <w:t xml:space="preserve"> и иных нормативно-правовых актов</w:t>
      </w:r>
      <w:r w:rsidR="007F28AE" w:rsidRPr="00EE186B">
        <w:rPr>
          <w:rFonts w:ascii="Times New Roman" w:hAnsi="Times New Roman" w:cs="Times New Roman"/>
          <w:sz w:val="28"/>
          <w:szCs w:val="28"/>
        </w:rPr>
        <w:t>.</w:t>
      </w:r>
    </w:p>
    <w:p w:rsidR="007F28AE" w:rsidRPr="00EE186B" w:rsidRDefault="00EE186B" w:rsidP="00EE186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F28AE" w:rsidRPr="00EE186B">
        <w:rPr>
          <w:rFonts w:ascii="Times New Roman" w:hAnsi="Times New Roman" w:cs="Times New Roman"/>
          <w:sz w:val="28"/>
          <w:szCs w:val="28"/>
        </w:rPr>
        <w:t>. Направление и прием детей в ФДЦ осуществляется в соответствии с условиями договоров, заключаемых ежегодно</w:t>
      </w:r>
      <w:r w:rsidR="000100E2" w:rsidRPr="00EE186B">
        <w:rPr>
          <w:rFonts w:ascii="Times New Roman" w:hAnsi="Times New Roman" w:cs="Times New Roman"/>
          <w:sz w:val="28"/>
          <w:szCs w:val="28"/>
        </w:rPr>
        <w:t xml:space="preserve"> ФДЦ </w:t>
      </w:r>
      <w:r w:rsidR="007F28AE" w:rsidRPr="00EE186B">
        <w:rPr>
          <w:rFonts w:ascii="Times New Roman" w:hAnsi="Times New Roman" w:cs="Times New Roman"/>
          <w:sz w:val="28"/>
          <w:szCs w:val="28"/>
        </w:rPr>
        <w:t>с министерством социального развития Оренбургской обл</w:t>
      </w:r>
      <w:r w:rsidRPr="00EE186B">
        <w:rPr>
          <w:rFonts w:ascii="Times New Roman" w:hAnsi="Times New Roman" w:cs="Times New Roman"/>
          <w:sz w:val="28"/>
          <w:szCs w:val="28"/>
        </w:rPr>
        <w:t xml:space="preserve">асти, </w:t>
      </w:r>
      <w:r w:rsidR="007F28AE" w:rsidRPr="00EE186B">
        <w:rPr>
          <w:rFonts w:ascii="Times New Roman" w:hAnsi="Times New Roman" w:cs="Times New Roman"/>
          <w:sz w:val="28"/>
          <w:szCs w:val="28"/>
        </w:rPr>
        <w:t xml:space="preserve">на основании настоящего </w:t>
      </w:r>
      <w:r w:rsidR="00F23151">
        <w:rPr>
          <w:rFonts w:ascii="Times New Roman" w:hAnsi="Times New Roman" w:cs="Times New Roman"/>
          <w:sz w:val="28"/>
          <w:szCs w:val="28"/>
        </w:rPr>
        <w:t>Положения</w:t>
      </w:r>
      <w:r w:rsidR="007F28AE" w:rsidRPr="00EE186B">
        <w:rPr>
          <w:rFonts w:ascii="Times New Roman" w:hAnsi="Times New Roman" w:cs="Times New Roman"/>
          <w:sz w:val="28"/>
          <w:szCs w:val="28"/>
        </w:rPr>
        <w:t xml:space="preserve"> и производственной программы </w:t>
      </w:r>
      <w:r w:rsidR="000100E2" w:rsidRPr="00EE186B">
        <w:rPr>
          <w:rFonts w:ascii="Times New Roman" w:hAnsi="Times New Roman" w:cs="Times New Roman"/>
          <w:sz w:val="28"/>
          <w:szCs w:val="28"/>
        </w:rPr>
        <w:t>ФДЦ</w:t>
      </w:r>
      <w:r w:rsidRPr="00EE186B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251FB1">
        <w:rPr>
          <w:rFonts w:ascii="Times New Roman" w:hAnsi="Times New Roman" w:cs="Times New Roman"/>
          <w:sz w:val="28"/>
          <w:szCs w:val="28"/>
        </w:rPr>
        <w:t>ой</w:t>
      </w:r>
      <w:r w:rsidRPr="00EE186B">
        <w:rPr>
          <w:rFonts w:ascii="Times New Roman" w:hAnsi="Times New Roman" w:cs="Times New Roman"/>
          <w:sz w:val="28"/>
          <w:szCs w:val="28"/>
        </w:rPr>
        <w:t xml:space="preserve"> квоте)</w:t>
      </w:r>
      <w:r w:rsidR="007F28AE" w:rsidRPr="00EE186B">
        <w:rPr>
          <w:rFonts w:ascii="Times New Roman" w:hAnsi="Times New Roman" w:cs="Times New Roman"/>
          <w:sz w:val="28"/>
          <w:szCs w:val="28"/>
        </w:rPr>
        <w:t>.</w:t>
      </w:r>
    </w:p>
    <w:p w:rsidR="00E6389C" w:rsidRPr="00EE186B" w:rsidRDefault="00EE186B" w:rsidP="00EE186B">
      <w:pPr>
        <w:tabs>
          <w:tab w:val="left" w:pos="709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1.6</w:t>
      </w:r>
      <w:r w:rsidR="007F28AE" w:rsidRPr="00EE186B">
        <w:rPr>
          <w:rFonts w:ascii="Times New Roman" w:hAnsi="Times New Roman" w:cs="Times New Roman"/>
          <w:sz w:val="28"/>
          <w:szCs w:val="28"/>
        </w:rPr>
        <w:t>. ФДЦ</w:t>
      </w:r>
      <w:r w:rsidR="00C61D18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E6389C" w:rsidRPr="00EE186B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A33D9A" w:rsidRPr="00EE186B">
        <w:rPr>
          <w:rFonts w:ascii="Times New Roman" w:hAnsi="Times New Roman" w:cs="Times New Roman"/>
          <w:sz w:val="28"/>
          <w:szCs w:val="28"/>
        </w:rPr>
        <w:t xml:space="preserve">в </w:t>
      </w:r>
      <w:r w:rsidR="00E6389C" w:rsidRPr="00EE186B">
        <w:rPr>
          <w:rFonts w:ascii="Times New Roman" w:hAnsi="Times New Roman" w:cs="Times New Roman"/>
          <w:sz w:val="28"/>
          <w:szCs w:val="28"/>
        </w:rPr>
        <w:t>круглогодично</w:t>
      </w:r>
      <w:r w:rsidR="00A33D9A" w:rsidRPr="00EE186B">
        <w:rPr>
          <w:rFonts w:ascii="Times New Roman" w:hAnsi="Times New Roman" w:cs="Times New Roman"/>
          <w:sz w:val="28"/>
          <w:szCs w:val="28"/>
        </w:rPr>
        <w:t>м режиме</w:t>
      </w:r>
      <w:r w:rsidR="00C01CD4" w:rsidRPr="00EE186B">
        <w:rPr>
          <w:rFonts w:ascii="Times New Roman" w:hAnsi="Times New Roman" w:cs="Times New Roman"/>
          <w:sz w:val="28"/>
          <w:szCs w:val="28"/>
        </w:rPr>
        <w:t>, в рамках их работы организован учебный процесс</w:t>
      </w:r>
      <w:r w:rsidR="007F28AE" w:rsidRPr="00EE186B">
        <w:rPr>
          <w:rFonts w:ascii="Times New Roman" w:hAnsi="Times New Roman" w:cs="Times New Roman"/>
          <w:sz w:val="28"/>
          <w:szCs w:val="28"/>
        </w:rPr>
        <w:t xml:space="preserve"> по программе средней общеобразовательной школы (за исключением летнего периода)</w:t>
      </w:r>
      <w:r w:rsidR="00C01CD4" w:rsidRPr="00EE186B">
        <w:rPr>
          <w:rFonts w:ascii="Times New Roman" w:hAnsi="Times New Roman" w:cs="Times New Roman"/>
          <w:sz w:val="28"/>
          <w:szCs w:val="28"/>
        </w:rPr>
        <w:t>.</w:t>
      </w:r>
    </w:p>
    <w:p w:rsidR="001B06A0" w:rsidRPr="00EE186B" w:rsidRDefault="00EE186B" w:rsidP="00EE186B">
      <w:pPr>
        <w:tabs>
          <w:tab w:val="left" w:pos="709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</w:t>
      </w:r>
      <w:r w:rsidR="007F28AE" w:rsidRPr="00EE186B">
        <w:rPr>
          <w:rFonts w:ascii="Times New Roman" w:hAnsi="Times New Roman" w:cs="Times New Roman"/>
          <w:sz w:val="28"/>
          <w:szCs w:val="28"/>
        </w:rPr>
        <w:t xml:space="preserve">. </w:t>
      </w:r>
      <w:r w:rsidR="001B06A0" w:rsidRPr="00EE186B">
        <w:rPr>
          <w:rFonts w:ascii="Times New Roman" w:hAnsi="Times New Roman" w:cs="Times New Roman"/>
          <w:sz w:val="28"/>
          <w:szCs w:val="28"/>
        </w:rPr>
        <w:t xml:space="preserve">Пребывание детей в </w:t>
      </w:r>
      <w:r w:rsidR="007F28AE" w:rsidRPr="00EE186B">
        <w:rPr>
          <w:rFonts w:ascii="Times New Roman" w:hAnsi="Times New Roman" w:cs="Times New Roman"/>
          <w:sz w:val="28"/>
          <w:szCs w:val="28"/>
        </w:rPr>
        <w:t>ФДЦ</w:t>
      </w:r>
      <w:r w:rsidR="001B06A0" w:rsidRPr="00EE186B">
        <w:rPr>
          <w:rFonts w:ascii="Times New Roman" w:hAnsi="Times New Roman" w:cs="Times New Roman"/>
          <w:sz w:val="28"/>
          <w:szCs w:val="28"/>
        </w:rPr>
        <w:t xml:space="preserve">, реализация дополнительных общеразвивающих </w:t>
      </w:r>
      <w:r w:rsidR="00D77450" w:rsidRPr="00EE186B">
        <w:rPr>
          <w:rFonts w:ascii="Times New Roman" w:hAnsi="Times New Roman" w:cs="Times New Roman"/>
          <w:sz w:val="28"/>
          <w:szCs w:val="28"/>
        </w:rPr>
        <w:t xml:space="preserve">и </w:t>
      </w:r>
      <w:r w:rsidR="001B06A0" w:rsidRPr="00EE186B">
        <w:rPr>
          <w:rFonts w:ascii="Times New Roman" w:hAnsi="Times New Roman" w:cs="Times New Roman"/>
          <w:sz w:val="28"/>
          <w:szCs w:val="28"/>
        </w:rPr>
        <w:t>образовательных программ основного общего образования обеспечива</w:t>
      </w:r>
      <w:r w:rsidR="00D77450" w:rsidRPr="00EE186B">
        <w:rPr>
          <w:rFonts w:ascii="Times New Roman" w:hAnsi="Times New Roman" w:cs="Times New Roman"/>
          <w:sz w:val="28"/>
          <w:szCs w:val="28"/>
        </w:rPr>
        <w:t>е</w:t>
      </w:r>
      <w:r w:rsidR="001B06A0" w:rsidRPr="00EE186B">
        <w:rPr>
          <w:rFonts w:ascii="Times New Roman" w:hAnsi="Times New Roman" w:cs="Times New Roman"/>
          <w:sz w:val="28"/>
          <w:szCs w:val="28"/>
        </w:rPr>
        <w:t>тся за счет субсидий из федерального бюджета</w:t>
      </w:r>
      <w:r w:rsidR="00CF6970" w:rsidRPr="00EE186B">
        <w:rPr>
          <w:rFonts w:ascii="Times New Roman" w:hAnsi="Times New Roman" w:cs="Times New Roman"/>
          <w:sz w:val="28"/>
          <w:szCs w:val="28"/>
        </w:rPr>
        <w:t>.</w:t>
      </w:r>
    </w:p>
    <w:p w:rsidR="007F28AE" w:rsidRPr="00EE186B" w:rsidRDefault="00EE186B" w:rsidP="00EE186B">
      <w:pPr>
        <w:tabs>
          <w:tab w:val="left" w:pos="1276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F28AE" w:rsidRPr="00EE186B">
        <w:rPr>
          <w:rFonts w:ascii="Times New Roman" w:hAnsi="Times New Roman" w:cs="Times New Roman"/>
          <w:sz w:val="28"/>
          <w:szCs w:val="28"/>
        </w:rPr>
        <w:t>. ФДЦ</w:t>
      </w:r>
      <w:r w:rsidR="002305A3" w:rsidRPr="00EE186B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A33D9A" w:rsidRPr="00EE186B">
        <w:rPr>
          <w:rFonts w:ascii="Times New Roman" w:hAnsi="Times New Roman" w:cs="Times New Roman"/>
          <w:sz w:val="28"/>
          <w:szCs w:val="28"/>
        </w:rPr>
        <w:t xml:space="preserve">ют </w:t>
      </w:r>
      <w:r w:rsidR="005E0DAC" w:rsidRPr="00EE186B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8A68B4" w:rsidRPr="00EE186B">
        <w:rPr>
          <w:rFonts w:ascii="Times New Roman" w:hAnsi="Times New Roman" w:cs="Times New Roman"/>
          <w:sz w:val="28"/>
          <w:szCs w:val="28"/>
        </w:rPr>
        <w:t>условия для размещения, питания, медицинского обслуживания, быта</w:t>
      </w:r>
      <w:r w:rsidR="001503AF" w:rsidRPr="00EE186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A68B4" w:rsidRPr="00EE186B">
        <w:rPr>
          <w:rFonts w:ascii="Times New Roman" w:hAnsi="Times New Roman" w:cs="Times New Roman"/>
          <w:sz w:val="28"/>
          <w:szCs w:val="28"/>
        </w:rPr>
        <w:t>р</w:t>
      </w:r>
      <w:r w:rsidR="00E6389C" w:rsidRPr="00EE186B">
        <w:rPr>
          <w:rFonts w:ascii="Times New Roman" w:hAnsi="Times New Roman" w:cs="Times New Roman"/>
          <w:sz w:val="28"/>
          <w:szCs w:val="28"/>
        </w:rPr>
        <w:t>еализаци</w:t>
      </w:r>
      <w:r w:rsidR="008A68B4" w:rsidRPr="00EE186B">
        <w:rPr>
          <w:rFonts w:ascii="Times New Roman" w:hAnsi="Times New Roman" w:cs="Times New Roman"/>
          <w:sz w:val="28"/>
          <w:szCs w:val="28"/>
        </w:rPr>
        <w:t>и</w:t>
      </w:r>
      <w:r w:rsidR="00E6389C" w:rsidRPr="00EE186B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</w:t>
      </w:r>
      <w:r w:rsidR="001503AF" w:rsidRPr="00EE186B">
        <w:rPr>
          <w:rFonts w:ascii="Times New Roman" w:hAnsi="Times New Roman" w:cs="Times New Roman"/>
          <w:sz w:val="28"/>
          <w:szCs w:val="28"/>
        </w:rPr>
        <w:t xml:space="preserve"> и </w:t>
      </w:r>
      <w:r w:rsidR="00E6389C" w:rsidRPr="00EE186B">
        <w:rPr>
          <w:rFonts w:ascii="Times New Roman" w:hAnsi="Times New Roman" w:cs="Times New Roman"/>
          <w:sz w:val="28"/>
          <w:szCs w:val="28"/>
        </w:rPr>
        <w:t>образовательных программ основного общего образования.</w:t>
      </w:r>
    </w:p>
    <w:p w:rsidR="004667A5" w:rsidRPr="00EE186B" w:rsidRDefault="004667A5" w:rsidP="00EE186B">
      <w:pPr>
        <w:pStyle w:val="1"/>
        <w:tabs>
          <w:tab w:val="left" w:pos="709"/>
          <w:tab w:val="left" w:pos="1134"/>
        </w:tabs>
        <w:spacing w:after="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D1D2B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6B">
        <w:rPr>
          <w:rFonts w:ascii="Times New Roman" w:hAnsi="Times New Roman" w:cs="Times New Roman"/>
          <w:b/>
          <w:sz w:val="28"/>
          <w:szCs w:val="28"/>
        </w:rPr>
        <w:t xml:space="preserve">2. Правила подбора и направления детей 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2.1. Общие требования:</w:t>
      </w:r>
    </w:p>
    <w:p w:rsidR="002B2886" w:rsidRPr="00EE186B" w:rsidRDefault="002B2886" w:rsidP="00EE186B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2.1.1. Возраст: </w:t>
      </w:r>
    </w:p>
    <w:p w:rsidR="000042B9" w:rsidRPr="00EE186B" w:rsidRDefault="000042B9" w:rsidP="00EE186B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в ВДЦ «Орленок» от 11 до 16 лет </w:t>
      </w:r>
      <w:r w:rsidR="00F23151" w:rsidRPr="00EE186B">
        <w:rPr>
          <w:rFonts w:ascii="Times New Roman" w:hAnsi="Times New Roman" w:cs="Times New Roman"/>
          <w:sz w:val="28"/>
          <w:szCs w:val="28"/>
        </w:rPr>
        <w:t>включительно (</w:t>
      </w:r>
      <w:r w:rsidRPr="00EE186B">
        <w:rPr>
          <w:rFonts w:ascii="Times New Roman" w:hAnsi="Times New Roman" w:cs="Times New Roman"/>
          <w:sz w:val="28"/>
          <w:szCs w:val="28"/>
        </w:rPr>
        <w:t>обучающиеся в 5-10 классе общеобразовательных организаций) и в летний период с 6 до 17 лет включительно;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2.1.2. Медицинские требования: с</w:t>
      </w:r>
      <w:r w:rsidR="00EE186B">
        <w:rPr>
          <w:rFonts w:ascii="Times New Roman" w:hAnsi="Times New Roman" w:cs="Times New Roman"/>
          <w:sz w:val="28"/>
          <w:szCs w:val="28"/>
        </w:rPr>
        <w:t xml:space="preserve">оответствие группе здоровья 1, 2, </w:t>
      </w:r>
      <w:r w:rsidRPr="00EE186B">
        <w:rPr>
          <w:rFonts w:ascii="Times New Roman" w:hAnsi="Times New Roman" w:cs="Times New Roman"/>
          <w:sz w:val="28"/>
          <w:szCs w:val="28"/>
        </w:rPr>
        <w:t>3</w:t>
      </w:r>
      <w:r w:rsidR="00ED7014" w:rsidRPr="00EE186B">
        <w:rPr>
          <w:rFonts w:ascii="Times New Roman" w:hAnsi="Times New Roman" w:cs="Times New Roman"/>
          <w:sz w:val="28"/>
          <w:szCs w:val="28"/>
        </w:rPr>
        <w:t>, способн</w:t>
      </w:r>
      <w:r w:rsidR="00ED45F1" w:rsidRPr="00EE186B">
        <w:rPr>
          <w:rFonts w:ascii="Times New Roman" w:hAnsi="Times New Roman" w:cs="Times New Roman"/>
          <w:sz w:val="28"/>
          <w:szCs w:val="28"/>
        </w:rPr>
        <w:t>ые к самостоятельному обслу</w:t>
      </w:r>
      <w:r w:rsidR="00ED7014" w:rsidRPr="00EE186B">
        <w:rPr>
          <w:rFonts w:ascii="Times New Roman" w:hAnsi="Times New Roman" w:cs="Times New Roman"/>
          <w:sz w:val="28"/>
          <w:szCs w:val="28"/>
        </w:rPr>
        <w:t>живанию</w:t>
      </w:r>
      <w:r w:rsidRPr="00EE1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2.2. Критерии определения детей, подлежащих поощрению путевками в ФДЦ по направлениям:</w:t>
      </w:r>
    </w:p>
    <w:p w:rsidR="002B2886" w:rsidRPr="00EE186B" w:rsidRDefault="002B2886" w:rsidP="00EE186B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2.2.1. Образование и наука: </w:t>
      </w:r>
    </w:p>
    <w:p w:rsidR="002B2886" w:rsidRPr="00EE186B" w:rsidRDefault="002B2886" w:rsidP="00EE186B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победители и призеры муниципальных, региональных, межрегиональных, всероссийских (общероссийских), международных олимпиад, конкурсов, смотров.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2.2.2. Культура и искусство: 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победители и призеры муниципальных, региональных, межрегиональных, всероссийских (общероссийских), международных творческих конкурсов, фестивалей, выставок.</w:t>
      </w:r>
    </w:p>
    <w:p w:rsidR="002B2886" w:rsidRPr="00EE186B" w:rsidRDefault="002B2886" w:rsidP="00EE186B">
      <w:pPr>
        <w:pStyle w:val="a3"/>
        <w:tabs>
          <w:tab w:val="left" w:pos="3030"/>
          <w:tab w:val="center" w:pos="4677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2.2.3. Спорт: </w:t>
      </w:r>
    </w:p>
    <w:p w:rsidR="002B2886" w:rsidRPr="00EE186B" w:rsidRDefault="002B2886" w:rsidP="00EE186B">
      <w:pPr>
        <w:pStyle w:val="a3"/>
        <w:tabs>
          <w:tab w:val="left" w:pos="3030"/>
          <w:tab w:val="center" w:pos="4677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победители и призеры муниципальных, региональных, национальных,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спорта.</w:t>
      </w:r>
    </w:p>
    <w:p w:rsidR="002B2886" w:rsidRPr="00EE186B" w:rsidRDefault="002B2886" w:rsidP="00EE186B">
      <w:pPr>
        <w:pStyle w:val="a3"/>
        <w:tabs>
          <w:tab w:val="left" w:pos="3030"/>
          <w:tab w:val="center" w:pos="4677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2.2.4. Общественная деятельность: </w:t>
      </w:r>
    </w:p>
    <w:p w:rsidR="002B2886" w:rsidRPr="00EE186B" w:rsidRDefault="002B2886" w:rsidP="00EE186B">
      <w:pPr>
        <w:pStyle w:val="a3"/>
        <w:tabs>
          <w:tab w:val="left" w:pos="3030"/>
          <w:tab w:val="center" w:pos="4677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- лидеры и активисты детских и молодежных движений не ниже муниципального уровня; </w:t>
      </w:r>
    </w:p>
    <w:p w:rsidR="002B2886" w:rsidRPr="00EE186B" w:rsidRDefault="002B2886" w:rsidP="00EE186B">
      <w:pPr>
        <w:pStyle w:val="a3"/>
        <w:tabs>
          <w:tab w:val="left" w:pos="3030"/>
          <w:tab w:val="center" w:pos="4677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- дети, являющиеся авторами разработанных социально-значимых проектов; </w:t>
      </w:r>
    </w:p>
    <w:p w:rsidR="002B2886" w:rsidRPr="00EE186B" w:rsidRDefault="002B2886" w:rsidP="00EE186B">
      <w:pPr>
        <w:pStyle w:val="a3"/>
        <w:tabs>
          <w:tab w:val="left" w:pos="3030"/>
          <w:tab w:val="center" w:pos="4677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дети, отличившиеся в социально-полезной деятельности, в том числе волонтеры, заслужившие награды за деятельность в социальной сфере.</w:t>
      </w:r>
    </w:p>
    <w:p w:rsidR="00EE186B" w:rsidRDefault="00EE186B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Не допускаются для участия </w:t>
      </w:r>
      <w:r w:rsidR="00251F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конкурсным отборам</w:t>
      </w:r>
      <w:r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251FB1">
        <w:rPr>
          <w:rFonts w:ascii="Times New Roman" w:hAnsi="Times New Roman" w:cs="Times New Roman"/>
          <w:sz w:val="28"/>
          <w:szCs w:val="28"/>
        </w:rPr>
        <w:t>для</w:t>
      </w:r>
      <w:r w:rsidRPr="00EE186B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251FB1">
        <w:rPr>
          <w:rFonts w:ascii="Times New Roman" w:hAnsi="Times New Roman" w:cs="Times New Roman"/>
          <w:sz w:val="28"/>
          <w:szCs w:val="28"/>
        </w:rPr>
        <w:t>я</w:t>
      </w:r>
      <w:r w:rsidRPr="00EE186B">
        <w:rPr>
          <w:rFonts w:ascii="Times New Roman" w:hAnsi="Times New Roman" w:cs="Times New Roman"/>
          <w:sz w:val="28"/>
          <w:szCs w:val="28"/>
        </w:rPr>
        <w:t xml:space="preserve"> путевками в ФДЦ </w:t>
      </w:r>
      <w:r>
        <w:rPr>
          <w:rFonts w:ascii="Times New Roman" w:hAnsi="Times New Roman" w:cs="Times New Roman"/>
          <w:sz w:val="28"/>
          <w:szCs w:val="28"/>
        </w:rPr>
        <w:t>дети:</w:t>
      </w:r>
    </w:p>
    <w:p w:rsidR="00EE186B" w:rsidRDefault="00EE186B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медицинские противопоказания для направления в ФДЦ по состоянию здоровья;</w:t>
      </w:r>
    </w:p>
    <w:p w:rsidR="00EE186B" w:rsidRDefault="00EE186B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предоставившие неполный пакет документов для конкурсного отбора, или недостоверные данные. </w:t>
      </w:r>
    </w:p>
    <w:p w:rsidR="00A823CE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2.</w:t>
      </w:r>
      <w:r w:rsidR="00EE186B">
        <w:rPr>
          <w:rFonts w:ascii="Times New Roman" w:hAnsi="Times New Roman" w:cs="Times New Roman"/>
          <w:sz w:val="28"/>
          <w:szCs w:val="28"/>
        </w:rPr>
        <w:t>4</w:t>
      </w:r>
      <w:r w:rsidRPr="00EE186B">
        <w:rPr>
          <w:rFonts w:ascii="Times New Roman" w:hAnsi="Times New Roman" w:cs="Times New Roman"/>
          <w:sz w:val="28"/>
          <w:szCs w:val="28"/>
        </w:rPr>
        <w:t xml:space="preserve">. </w:t>
      </w:r>
      <w:r w:rsidR="00AB7973" w:rsidRPr="00EE186B">
        <w:rPr>
          <w:rFonts w:ascii="Times New Roman" w:hAnsi="Times New Roman" w:cs="Times New Roman"/>
          <w:sz w:val="28"/>
          <w:szCs w:val="28"/>
        </w:rPr>
        <w:t>Мех</w:t>
      </w:r>
      <w:r w:rsidR="00ED45F1" w:rsidRPr="00EE186B">
        <w:rPr>
          <w:rFonts w:ascii="Times New Roman" w:hAnsi="Times New Roman" w:cs="Times New Roman"/>
          <w:sz w:val="28"/>
          <w:szCs w:val="28"/>
        </w:rPr>
        <w:t>анизмом получения права ребенка</w:t>
      </w:r>
      <w:r w:rsidR="00AB7973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D13B2C">
        <w:rPr>
          <w:rFonts w:ascii="Times New Roman" w:hAnsi="Times New Roman" w:cs="Times New Roman"/>
          <w:sz w:val="28"/>
          <w:szCs w:val="28"/>
        </w:rPr>
        <w:t>на путевку по региональной квоте</w:t>
      </w:r>
      <w:r w:rsidR="00AB7973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Pr="00EE186B">
        <w:rPr>
          <w:rFonts w:ascii="Times New Roman" w:hAnsi="Times New Roman" w:cs="Times New Roman"/>
          <w:sz w:val="28"/>
          <w:szCs w:val="28"/>
        </w:rPr>
        <w:t xml:space="preserve">в </w:t>
      </w:r>
      <w:r w:rsidR="00D13B2C">
        <w:rPr>
          <w:rFonts w:ascii="Times New Roman" w:hAnsi="Times New Roman" w:cs="Times New Roman"/>
          <w:sz w:val="28"/>
          <w:szCs w:val="28"/>
        </w:rPr>
        <w:t>ФДЦ</w:t>
      </w:r>
      <w:r w:rsidRPr="00EE186B">
        <w:rPr>
          <w:rFonts w:ascii="Times New Roman" w:hAnsi="Times New Roman" w:cs="Times New Roman"/>
          <w:sz w:val="28"/>
          <w:szCs w:val="28"/>
        </w:rPr>
        <w:t>,</w:t>
      </w:r>
      <w:r w:rsidR="00AB7973" w:rsidRPr="00EE186B">
        <w:rPr>
          <w:rFonts w:ascii="Times New Roman" w:hAnsi="Times New Roman" w:cs="Times New Roman"/>
          <w:sz w:val="28"/>
          <w:szCs w:val="28"/>
        </w:rPr>
        <w:t xml:space="preserve"> является подача </w:t>
      </w:r>
      <w:r w:rsidR="00D13B2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AB7973" w:rsidRPr="00EE186B">
        <w:rPr>
          <w:rFonts w:ascii="Times New Roman" w:hAnsi="Times New Roman" w:cs="Times New Roman"/>
          <w:sz w:val="28"/>
          <w:szCs w:val="28"/>
        </w:rPr>
        <w:t>пакета документов на рассмотрение в орган исполнительной власти (по профилю одаренности), по итогам рассмотрения которого</w:t>
      </w:r>
      <w:r w:rsidR="00D13B2C">
        <w:rPr>
          <w:rFonts w:ascii="Times New Roman" w:hAnsi="Times New Roman" w:cs="Times New Roman"/>
          <w:sz w:val="28"/>
          <w:szCs w:val="28"/>
        </w:rPr>
        <w:t>,</w:t>
      </w:r>
      <w:r w:rsidR="00AB7973" w:rsidRPr="00EE186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(по профилю одаренности) в рамках выделенной ему квоты</w:t>
      </w:r>
      <w:r w:rsidR="00D13B2C">
        <w:rPr>
          <w:rFonts w:ascii="Times New Roman" w:hAnsi="Times New Roman" w:cs="Times New Roman"/>
          <w:sz w:val="28"/>
          <w:szCs w:val="28"/>
        </w:rPr>
        <w:t xml:space="preserve"> (из числа региональной)</w:t>
      </w:r>
      <w:r w:rsidR="00AB7973" w:rsidRPr="00EE186B">
        <w:rPr>
          <w:rFonts w:ascii="Times New Roman" w:hAnsi="Times New Roman" w:cs="Times New Roman"/>
          <w:sz w:val="28"/>
          <w:szCs w:val="28"/>
        </w:rPr>
        <w:t xml:space="preserve"> направляет утвержденный список</w:t>
      </w:r>
      <w:r w:rsidR="00D13B2C">
        <w:rPr>
          <w:rFonts w:ascii="Times New Roman" w:hAnsi="Times New Roman" w:cs="Times New Roman"/>
          <w:sz w:val="28"/>
          <w:szCs w:val="28"/>
        </w:rPr>
        <w:t xml:space="preserve"> и </w:t>
      </w:r>
      <w:r w:rsidR="0080375E">
        <w:rPr>
          <w:rFonts w:ascii="Times New Roman" w:hAnsi="Times New Roman" w:cs="Times New Roman"/>
          <w:sz w:val="28"/>
          <w:szCs w:val="28"/>
        </w:rPr>
        <w:t>пакет документов</w:t>
      </w:r>
      <w:r w:rsidR="00D13B2C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AB7973" w:rsidRPr="00EE186B">
        <w:rPr>
          <w:rFonts w:ascii="Times New Roman" w:hAnsi="Times New Roman" w:cs="Times New Roman"/>
          <w:sz w:val="28"/>
          <w:szCs w:val="28"/>
        </w:rPr>
        <w:t xml:space="preserve"> в министерство социального развития Оренбургской области</w:t>
      </w:r>
      <w:r w:rsidR="00D13B2C">
        <w:rPr>
          <w:rFonts w:ascii="Times New Roman" w:hAnsi="Times New Roman" w:cs="Times New Roman"/>
          <w:sz w:val="28"/>
          <w:szCs w:val="28"/>
        </w:rPr>
        <w:t xml:space="preserve"> не позднее чем за 60 суток до начала смены.</w:t>
      </w:r>
    </w:p>
    <w:p w:rsidR="002B2886" w:rsidRPr="00EE186B" w:rsidRDefault="00D13B2C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п</w:t>
      </w:r>
      <w:r w:rsidR="00AB7973" w:rsidRPr="00EE186B">
        <w:rPr>
          <w:rFonts w:ascii="Times New Roman" w:hAnsi="Times New Roman" w:cs="Times New Roman"/>
          <w:sz w:val="28"/>
          <w:szCs w:val="28"/>
        </w:rPr>
        <w:t>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(портфолио)</w:t>
      </w:r>
      <w:r w:rsidR="00AB7973" w:rsidRPr="00EE186B">
        <w:rPr>
          <w:rFonts w:ascii="Times New Roman" w:hAnsi="Times New Roman" w:cs="Times New Roman"/>
          <w:sz w:val="28"/>
          <w:szCs w:val="28"/>
        </w:rPr>
        <w:t xml:space="preserve"> для рассмотрения должен включать в себя</w:t>
      </w:r>
      <w:r w:rsidR="002B2886" w:rsidRPr="00EE186B">
        <w:rPr>
          <w:rFonts w:ascii="Times New Roman" w:hAnsi="Times New Roman" w:cs="Times New Roman"/>
          <w:sz w:val="28"/>
          <w:szCs w:val="28"/>
        </w:rPr>
        <w:t>:</w:t>
      </w:r>
    </w:p>
    <w:p w:rsidR="00B2659E" w:rsidRPr="00EE186B" w:rsidRDefault="00B2659E" w:rsidP="00EE186B">
      <w:pPr>
        <w:tabs>
          <w:tab w:val="left" w:pos="3030"/>
          <w:tab w:val="center" w:pos="4677"/>
        </w:tabs>
        <w:spacing w:after="0"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- ходатайство </w:t>
      </w:r>
      <w:r w:rsidR="00AB7973" w:rsidRPr="00EE186B">
        <w:rPr>
          <w:rFonts w:ascii="Times New Roman" w:hAnsi="Times New Roman" w:cs="Times New Roman"/>
          <w:sz w:val="28"/>
          <w:szCs w:val="28"/>
        </w:rPr>
        <w:t>юридического лица (образовательной организации) о награждении</w:t>
      </w:r>
      <w:r w:rsidRPr="00EE186B">
        <w:rPr>
          <w:rFonts w:ascii="Times New Roman" w:hAnsi="Times New Roman" w:cs="Times New Roman"/>
          <w:sz w:val="28"/>
          <w:szCs w:val="28"/>
        </w:rPr>
        <w:t>;</w:t>
      </w:r>
    </w:p>
    <w:p w:rsidR="00B2659E" w:rsidRDefault="00B2659E" w:rsidP="00EE186B">
      <w:pPr>
        <w:spacing w:after="0"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характеристика на обучающегося, заверенная печатью и подписью руководителя учебного заведения, в котором обучается ребенок;</w:t>
      </w:r>
    </w:p>
    <w:p w:rsidR="00625DF0" w:rsidRDefault="00625DF0" w:rsidP="00EE186B">
      <w:pPr>
        <w:spacing w:after="0"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(установленной формы);</w:t>
      </w:r>
    </w:p>
    <w:p w:rsidR="00625DF0" w:rsidRPr="00EE186B" w:rsidRDefault="00625DF0" w:rsidP="00EE186B">
      <w:pPr>
        <w:spacing w:after="0"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от родителя (законного представителя) на участие в конкурсном отборе и обработку персональных данных (установленной формы);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свидетельство о рождении ребенка (копия) или паспорт (копия);</w:t>
      </w:r>
    </w:p>
    <w:p w:rsidR="00D13B2C" w:rsidRDefault="002B2886" w:rsidP="00EE186B">
      <w:pPr>
        <w:spacing w:after="0"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- </w:t>
      </w:r>
      <w:r w:rsidR="00D13B2C">
        <w:rPr>
          <w:rFonts w:ascii="Times New Roman" w:hAnsi="Times New Roman" w:cs="Times New Roman"/>
          <w:sz w:val="28"/>
          <w:szCs w:val="28"/>
        </w:rPr>
        <w:t>скан-копии</w:t>
      </w:r>
      <w:r w:rsidR="00D13B2C" w:rsidRPr="00D13B2C">
        <w:rPr>
          <w:rFonts w:ascii="Times New Roman" w:hAnsi="Times New Roman" w:cs="Times New Roman"/>
          <w:sz w:val="28"/>
          <w:szCs w:val="28"/>
        </w:rPr>
        <w:t xml:space="preserve"> удостоверений, дипломов, грамот о присвоении звания</w:t>
      </w:r>
      <w:r w:rsidR="00D13B2C">
        <w:rPr>
          <w:rFonts w:ascii="Times New Roman" w:hAnsi="Times New Roman" w:cs="Times New Roman"/>
          <w:sz w:val="28"/>
          <w:szCs w:val="28"/>
        </w:rPr>
        <w:t xml:space="preserve"> </w:t>
      </w:r>
      <w:r w:rsidR="00D13B2C" w:rsidRPr="00D13B2C">
        <w:rPr>
          <w:rFonts w:ascii="Times New Roman" w:hAnsi="Times New Roman" w:cs="Times New Roman"/>
          <w:sz w:val="28"/>
          <w:szCs w:val="28"/>
        </w:rPr>
        <w:t>поб</w:t>
      </w:r>
      <w:r w:rsidR="00D13B2C">
        <w:rPr>
          <w:rFonts w:ascii="Times New Roman" w:hAnsi="Times New Roman" w:cs="Times New Roman"/>
          <w:sz w:val="28"/>
          <w:szCs w:val="28"/>
        </w:rPr>
        <w:t xml:space="preserve">едителя (1-3 личное, или </w:t>
      </w:r>
      <w:r w:rsidR="00D13B2C" w:rsidRPr="00D13B2C">
        <w:rPr>
          <w:rFonts w:ascii="Times New Roman" w:hAnsi="Times New Roman" w:cs="Times New Roman"/>
          <w:sz w:val="28"/>
          <w:szCs w:val="28"/>
        </w:rPr>
        <w:t xml:space="preserve">командное </w:t>
      </w:r>
      <w:r w:rsidR="00D13B2C">
        <w:rPr>
          <w:rFonts w:ascii="Times New Roman" w:hAnsi="Times New Roman" w:cs="Times New Roman"/>
          <w:sz w:val="28"/>
          <w:szCs w:val="28"/>
        </w:rPr>
        <w:t xml:space="preserve">место), лауреата или дипломата, </w:t>
      </w:r>
      <w:r w:rsidR="00D13B2C" w:rsidRPr="00D13B2C">
        <w:rPr>
          <w:rFonts w:ascii="Times New Roman" w:hAnsi="Times New Roman" w:cs="Times New Roman"/>
          <w:sz w:val="28"/>
          <w:szCs w:val="28"/>
        </w:rPr>
        <w:t>сертификаты участника конкурса, соревн</w:t>
      </w:r>
      <w:r w:rsidR="00D13B2C">
        <w:rPr>
          <w:rFonts w:ascii="Times New Roman" w:hAnsi="Times New Roman" w:cs="Times New Roman"/>
          <w:sz w:val="28"/>
          <w:szCs w:val="28"/>
        </w:rPr>
        <w:t xml:space="preserve">ования, олимпиады, спартакиады, </w:t>
      </w:r>
      <w:r w:rsidR="00D13B2C" w:rsidRPr="00D13B2C">
        <w:rPr>
          <w:rFonts w:ascii="Times New Roman" w:hAnsi="Times New Roman" w:cs="Times New Roman"/>
          <w:sz w:val="28"/>
          <w:szCs w:val="28"/>
        </w:rPr>
        <w:t>смотра муниципальног</w:t>
      </w:r>
      <w:r w:rsidR="00D13B2C">
        <w:rPr>
          <w:rFonts w:ascii="Times New Roman" w:hAnsi="Times New Roman" w:cs="Times New Roman"/>
          <w:sz w:val="28"/>
          <w:szCs w:val="28"/>
        </w:rPr>
        <w:t xml:space="preserve">о, межрайонного, регионального, </w:t>
      </w:r>
      <w:r w:rsidR="00D13B2C" w:rsidRPr="00D13B2C">
        <w:rPr>
          <w:rFonts w:ascii="Times New Roman" w:hAnsi="Times New Roman" w:cs="Times New Roman"/>
          <w:sz w:val="28"/>
          <w:szCs w:val="28"/>
        </w:rPr>
        <w:t>всероссийского (общероссийского) или международного уро</w:t>
      </w:r>
      <w:r w:rsidR="00D13B2C">
        <w:rPr>
          <w:rFonts w:ascii="Times New Roman" w:hAnsi="Times New Roman" w:cs="Times New Roman"/>
          <w:sz w:val="28"/>
          <w:szCs w:val="28"/>
        </w:rPr>
        <w:t xml:space="preserve">вня — </w:t>
      </w:r>
      <w:r w:rsidR="00D13B2C" w:rsidRPr="00D13B2C">
        <w:rPr>
          <w:rFonts w:ascii="Times New Roman" w:hAnsi="Times New Roman" w:cs="Times New Roman"/>
          <w:sz w:val="28"/>
          <w:szCs w:val="28"/>
        </w:rPr>
        <w:t>за последние 3 календарных года в форма</w:t>
      </w:r>
      <w:r w:rsidR="00D13B2C">
        <w:rPr>
          <w:rFonts w:ascii="Times New Roman" w:hAnsi="Times New Roman" w:cs="Times New Roman"/>
          <w:sz w:val="28"/>
          <w:szCs w:val="28"/>
        </w:rPr>
        <w:t xml:space="preserve">те JPEG или PDF (не допускаются </w:t>
      </w:r>
      <w:r w:rsidR="00D13B2C" w:rsidRPr="00D13B2C">
        <w:rPr>
          <w:rFonts w:ascii="Times New Roman" w:hAnsi="Times New Roman" w:cs="Times New Roman"/>
          <w:sz w:val="28"/>
          <w:szCs w:val="28"/>
        </w:rPr>
        <w:t>к рассмотрению документы, предоставл</w:t>
      </w:r>
      <w:r w:rsidR="00D13B2C">
        <w:rPr>
          <w:rFonts w:ascii="Times New Roman" w:hAnsi="Times New Roman" w:cs="Times New Roman"/>
          <w:sz w:val="28"/>
          <w:szCs w:val="28"/>
        </w:rPr>
        <w:t>енные одним файлом формата PDF, к</w:t>
      </w:r>
      <w:r w:rsidR="00D13B2C" w:rsidRPr="00D13B2C">
        <w:rPr>
          <w:rFonts w:ascii="Times New Roman" w:hAnsi="Times New Roman" w:cs="Times New Roman"/>
          <w:sz w:val="28"/>
          <w:szCs w:val="28"/>
        </w:rPr>
        <w:t>аждый документ должен быть отсканиро</w:t>
      </w:r>
      <w:r w:rsidR="00D13B2C">
        <w:rPr>
          <w:rFonts w:ascii="Times New Roman" w:hAnsi="Times New Roman" w:cs="Times New Roman"/>
          <w:sz w:val="28"/>
          <w:szCs w:val="28"/>
        </w:rPr>
        <w:t xml:space="preserve">ван отдельным файлом). В случае </w:t>
      </w:r>
      <w:r w:rsidR="00D13B2C" w:rsidRPr="00D13B2C">
        <w:rPr>
          <w:rFonts w:ascii="Times New Roman" w:hAnsi="Times New Roman" w:cs="Times New Roman"/>
          <w:sz w:val="28"/>
          <w:szCs w:val="28"/>
        </w:rPr>
        <w:t>предоставления на конкурс коллективного ди</w:t>
      </w:r>
      <w:r w:rsidR="00D13B2C">
        <w:rPr>
          <w:rFonts w:ascii="Times New Roman" w:hAnsi="Times New Roman" w:cs="Times New Roman"/>
          <w:sz w:val="28"/>
          <w:szCs w:val="28"/>
        </w:rPr>
        <w:t xml:space="preserve">плома (без указанного именного </w:t>
      </w:r>
      <w:r w:rsidR="00D13B2C" w:rsidRPr="00D13B2C">
        <w:rPr>
          <w:rFonts w:ascii="Times New Roman" w:hAnsi="Times New Roman" w:cs="Times New Roman"/>
          <w:sz w:val="28"/>
          <w:szCs w:val="28"/>
        </w:rPr>
        <w:t>состава участников коллектива), не</w:t>
      </w:r>
      <w:r w:rsidR="00D13B2C">
        <w:rPr>
          <w:rFonts w:ascii="Times New Roman" w:hAnsi="Times New Roman" w:cs="Times New Roman"/>
          <w:sz w:val="28"/>
          <w:szCs w:val="28"/>
        </w:rPr>
        <w:t xml:space="preserve">обходимо приложить скан справки </w:t>
      </w:r>
      <w:r w:rsidR="00D13B2C" w:rsidRPr="00D13B2C">
        <w:rPr>
          <w:rFonts w:ascii="Times New Roman" w:hAnsi="Times New Roman" w:cs="Times New Roman"/>
          <w:sz w:val="28"/>
          <w:szCs w:val="28"/>
        </w:rPr>
        <w:t>об именном составе коллектива из учрежден</w:t>
      </w:r>
      <w:r w:rsidR="00D13B2C">
        <w:rPr>
          <w:rFonts w:ascii="Times New Roman" w:hAnsi="Times New Roman" w:cs="Times New Roman"/>
          <w:sz w:val="28"/>
          <w:szCs w:val="28"/>
        </w:rPr>
        <w:t xml:space="preserve">ия (организации), на базе которого занимается коллектив. </w:t>
      </w:r>
      <w:r w:rsidR="00D13B2C" w:rsidRPr="00D13B2C">
        <w:rPr>
          <w:rFonts w:ascii="Times New Roman" w:hAnsi="Times New Roman" w:cs="Times New Roman"/>
          <w:sz w:val="28"/>
          <w:szCs w:val="28"/>
        </w:rPr>
        <w:t>Максимальное количество дост</w:t>
      </w:r>
      <w:r w:rsidR="00D13B2C">
        <w:rPr>
          <w:rFonts w:ascii="Times New Roman" w:hAnsi="Times New Roman" w:cs="Times New Roman"/>
          <w:sz w:val="28"/>
          <w:szCs w:val="28"/>
        </w:rPr>
        <w:t xml:space="preserve">ижений, подлежащих оцениванию - </w:t>
      </w:r>
      <w:r w:rsidR="00D13B2C" w:rsidRPr="00D13B2C">
        <w:rPr>
          <w:rFonts w:ascii="Times New Roman" w:hAnsi="Times New Roman" w:cs="Times New Roman"/>
          <w:sz w:val="28"/>
          <w:szCs w:val="28"/>
        </w:rPr>
        <w:t>20.</w:t>
      </w:r>
      <w:r w:rsidR="00D1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F0" w:rsidRDefault="00625DF0" w:rsidP="00625DF0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81EF5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80375E">
        <w:rPr>
          <w:rFonts w:ascii="Times New Roman" w:hAnsi="Times New Roman" w:cs="Times New Roman"/>
          <w:sz w:val="28"/>
          <w:szCs w:val="28"/>
        </w:rPr>
        <w:t>рассмотрения поданных пакетов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рассматриваются достижения:</w:t>
      </w:r>
    </w:p>
    <w:p w:rsidR="00625DF0" w:rsidRDefault="00625DF0" w:rsidP="00625DF0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25DF0">
        <w:rPr>
          <w:rFonts w:ascii="Times New Roman" w:hAnsi="Times New Roman" w:cs="Times New Roman"/>
          <w:sz w:val="28"/>
          <w:szCs w:val="28"/>
        </w:rPr>
        <w:t>без указания сроков (года) провед</w:t>
      </w:r>
      <w:r>
        <w:rPr>
          <w:rFonts w:ascii="Times New Roman" w:hAnsi="Times New Roman" w:cs="Times New Roman"/>
          <w:sz w:val="28"/>
          <w:szCs w:val="28"/>
        </w:rPr>
        <w:t xml:space="preserve">ения мероприятия, подписи и/или </w:t>
      </w:r>
      <w:r w:rsidRPr="00625DF0">
        <w:rPr>
          <w:rFonts w:ascii="Times New Roman" w:hAnsi="Times New Roman" w:cs="Times New Roman"/>
          <w:sz w:val="28"/>
          <w:szCs w:val="28"/>
        </w:rPr>
        <w:t>печати организационного комитета, подтверждающей подлинность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F0">
        <w:rPr>
          <w:rFonts w:ascii="Times New Roman" w:hAnsi="Times New Roman" w:cs="Times New Roman"/>
          <w:sz w:val="28"/>
          <w:szCs w:val="28"/>
        </w:rPr>
        <w:t>достижения;</w:t>
      </w:r>
    </w:p>
    <w:p w:rsidR="00625DF0" w:rsidRPr="00625DF0" w:rsidRDefault="00625DF0" w:rsidP="00625DF0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DF0">
        <w:rPr>
          <w:rFonts w:ascii="Times New Roman" w:hAnsi="Times New Roman" w:cs="Times New Roman"/>
          <w:sz w:val="28"/>
          <w:szCs w:val="28"/>
        </w:rPr>
        <w:t>полученные дистанционно (без личного участия в месте проведения</w:t>
      </w:r>
    </w:p>
    <w:p w:rsidR="00625DF0" w:rsidRDefault="00625DF0" w:rsidP="00625D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DF0">
        <w:rPr>
          <w:rFonts w:ascii="Times New Roman" w:hAnsi="Times New Roman" w:cs="Times New Roman"/>
          <w:sz w:val="28"/>
          <w:szCs w:val="28"/>
        </w:rPr>
        <w:t>конкурсного м</w:t>
      </w:r>
      <w:r>
        <w:rPr>
          <w:rFonts w:ascii="Times New Roman" w:hAnsi="Times New Roman" w:cs="Times New Roman"/>
          <w:sz w:val="28"/>
          <w:szCs w:val="28"/>
        </w:rPr>
        <w:t>ероприятия получателя награды);</w:t>
      </w:r>
    </w:p>
    <w:p w:rsidR="00625DF0" w:rsidRDefault="00625DF0" w:rsidP="00625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DF0">
        <w:rPr>
          <w:rFonts w:ascii="Times New Roman" w:hAnsi="Times New Roman" w:cs="Times New Roman"/>
          <w:sz w:val="28"/>
          <w:szCs w:val="28"/>
        </w:rPr>
        <w:t>полученные при участии в онлайн конкурсах, олимпиадах;</w:t>
      </w:r>
    </w:p>
    <w:p w:rsidR="00625DF0" w:rsidRPr="00625DF0" w:rsidRDefault="00625DF0" w:rsidP="00625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участие в мастер-</w:t>
      </w:r>
      <w:r w:rsidRPr="00625DF0">
        <w:rPr>
          <w:rFonts w:ascii="Times New Roman" w:hAnsi="Times New Roman" w:cs="Times New Roman"/>
          <w:sz w:val="28"/>
          <w:szCs w:val="28"/>
        </w:rPr>
        <w:t>классах‚ успешное окончание музыкальной</w:t>
      </w:r>
    </w:p>
    <w:p w:rsidR="00625DF0" w:rsidRDefault="00625DF0" w:rsidP="00625D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DF0">
        <w:rPr>
          <w:rFonts w:ascii="Times New Roman" w:hAnsi="Times New Roman" w:cs="Times New Roman"/>
          <w:sz w:val="28"/>
          <w:szCs w:val="28"/>
        </w:rPr>
        <w:t>(художественной) и других шк</w:t>
      </w:r>
      <w:r>
        <w:rPr>
          <w:rFonts w:ascii="Times New Roman" w:hAnsi="Times New Roman" w:cs="Times New Roman"/>
          <w:sz w:val="28"/>
          <w:szCs w:val="28"/>
        </w:rPr>
        <w:t>ол дополнительного образования;</w:t>
      </w:r>
    </w:p>
    <w:p w:rsidR="00625DF0" w:rsidRDefault="00625DF0" w:rsidP="00625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DF0">
        <w:rPr>
          <w:rFonts w:ascii="Times New Roman" w:hAnsi="Times New Roman" w:cs="Times New Roman"/>
          <w:sz w:val="28"/>
          <w:szCs w:val="28"/>
        </w:rPr>
        <w:t>благодарственные письма</w:t>
      </w:r>
      <w:r>
        <w:rPr>
          <w:rFonts w:ascii="Times New Roman" w:hAnsi="Times New Roman" w:cs="Times New Roman"/>
          <w:sz w:val="28"/>
          <w:szCs w:val="28"/>
        </w:rPr>
        <w:t>, похвальные листы</w:t>
      </w:r>
      <w:r w:rsidRPr="00625DF0">
        <w:rPr>
          <w:rFonts w:ascii="Times New Roman" w:hAnsi="Times New Roman" w:cs="Times New Roman"/>
          <w:sz w:val="28"/>
          <w:szCs w:val="28"/>
        </w:rPr>
        <w:t xml:space="preserve"> (исключение составляют благодарственные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F0">
        <w:rPr>
          <w:rFonts w:ascii="Times New Roman" w:hAnsi="Times New Roman" w:cs="Times New Roman"/>
          <w:sz w:val="28"/>
          <w:szCs w:val="28"/>
        </w:rPr>
        <w:t>письма всероссийского, регионального,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уровня за подписью </w:t>
      </w:r>
      <w:r w:rsidRPr="00625DF0">
        <w:rPr>
          <w:rFonts w:ascii="Times New Roman" w:hAnsi="Times New Roman" w:cs="Times New Roman"/>
          <w:sz w:val="28"/>
          <w:szCs w:val="28"/>
        </w:rPr>
        <w:t xml:space="preserve">главы, губернатора, руководителей органов 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25DF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5DF0">
        <w:rPr>
          <w:rFonts w:ascii="Times New Roman" w:hAnsi="Times New Roman" w:cs="Times New Roman"/>
          <w:sz w:val="28"/>
          <w:szCs w:val="28"/>
        </w:rPr>
        <w:t xml:space="preserve"> федерального уровней, </w:t>
      </w:r>
      <w:r>
        <w:rPr>
          <w:rFonts w:ascii="Times New Roman" w:hAnsi="Times New Roman" w:cs="Times New Roman"/>
          <w:sz w:val="28"/>
          <w:szCs w:val="28"/>
        </w:rPr>
        <w:t>руководителей региональны</w:t>
      </w:r>
      <w:r w:rsidR="00251FB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объединений</w:t>
      </w:r>
      <w:r w:rsidRPr="00625DF0">
        <w:rPr>
          <w:rFonts w:ascii="Times New Roman" w:hAnsi="Times New Roman" w:cs="Times New Roman"/>
          <w:sz w:val="28"/>
          <w:szCs w:val="28"/>
        </w:rPr>
        <w:t>);</w:t>
      </w:r>
    </w:p>
    <w:p w:rsidR="00625DF0" w:rsidRDefault="00625DF0" w:rsidP="00625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школьные </w:t>
      </w:r>
      <w:r w:rsidRPr="00625DF0">
        <w:rPr>
          <w:rFonts w:ascii="Times New Roman" w:hAnsi="Times New Roman" w:cs="Times New Roman"/>
          <w:sz w:val="28"/>
          <w:szCs w:val="28"/>
        </w:rPr>
        <w:t>почетные грамоты</w:t>
      </w:r>
      <w:r>
        <w:rPr>
          <w:rFonts w:ascii="Times New Roman" w:hAnsi="Times New Roman" w:cs="Times New Roman"/>
          <w:sz w:val="28"/>
          <w:szCs w:val="28"/>
        </w:rPr>
        <w:t xml:space="preserve"> (благодарности, дипломы) зa успехи в учебной </w:t>
      </w:r>
      <w:r w:rsidRPr="00625DF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81EF5" w:rsidRDefault="005831F3" w:rsidP="00A81EF5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2.</w:t>
      </w:r>
      <w:r w:rsidR="00625DF0">
        <w:rPr>
          <w:rFonts w:ascii="Times New Roman" w:hAnsi="Times New Roman" w:cs="Times New Roman"/>
          <w:sz w:val="28"/>
          <w:szCs w:val="28"/>
        </w:rPr>
        <w:t>6</w:t>
      </w:r>
      <w:r w:rsidR="002B2886" w:rsidRPr="00EE186B">
        <w:rPr>
          <w:rFonts w:ascii="Times New Roman" w:hAnsi="Times New Roman" w:cs="Times New Roman"/>
          <w:sz w:val="28"/>
          <w:szCs w:val="28"/>
        </w:rPr>
        <w:t xml:space="preserve">. </w:t>
      </w:r>
      <w:r w:rsidR="0080375E">
        <w:rPr>
          <w:rFonts w:ascii="Times New Roman" w:hAnsi="Times New Roman" w:cs="Times New Roman"/>
          <w:sz w:val="28"/>
          <w:szCs w:val="28"/>
        </w:rPr>
        <w:t>Направляющая сторона (о</w:t>
      </w:r>
      <w:r w:rsidR="00D13B2C">
        <w:rPr>
          <w:rFonts w:ascii="Times New Roman" w:hAnsi="Times New Roman" w:cs="Times New Roman"/>
          <w:sz w:val="28"/>
          <w:szCs w:val="28"/>
        </w:rPr>
        <w:t xml:space="preserve">рган исполнительной власти (по профилю одаренности) осуществляет </w:t>
      </w:r>
      <w:r w:rsidR="0080375E">
        <w:rPr>
          <w:rFonts w:ascii="Times New Roman" w:hAnsi="Times New Roman" w:cs="Times New Roman"/>
          <w:sz w:val="28"/>
          <w:szCs w:val="28"/>
        </w:rPr>
        <w:t>рассмотрение</w:t>
      </w:r>
      <w:r w:rsidR="00D13B2C">
        <w:rPr>
          <w:rFonts w:ascii="Times New Roman" w:hAnsi="Times New Roman" w:cs="Times New Roman"/>
          <w:sz w:val="28"/>
          <w:szCs w:val="28"/>
        </w:rPr>
        <w:t xml:space="preserve"> документов и принимает </w:t>
      </w:r>
      <w:r w:rsidR="00251FB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0375E">
        <w:rPr>
          <w:rFonts w:ascii="Times New Roman" w:hAnsi="Times New Roman" w:cs="Times New Roman"/>
          <w:sz w:val="28"/>
          <w:szCs w:val="28"/>
        </w:rPr>
        <w:t>о включении в список на поощрение</w:t>
      </w:r>
      <w:r w:rsidR="00D13B2C">
        <w:rPr>
          <w:rFonts w:ascii="Times New Roman" w:hAnsi="Times New Roman" w:cs="Times New Roman"/>
          <w:sz w:val="28"/>
          <w:szCs w:val="28"/>
        </w:rPr>
        <w:t xml:space="preserve"> путевкой в ФДЦ</w:t>
      </w:r>
      <w:r w:rsidR="00A81EF5">
        <w:rPr>
          <w:rFonts w:ascii="Times New Roman" w:hAnsi="Times New Roman" w:cs="Times New Roman"/>
          <w:sz w:val="28"/>
          <w:szCs w:val="28"/>
        </w:rPr>
        <w:t xml:space="preserve"> и</w:t>
      </w:r>
      <w:r w:rsidR="0080375E">
        <w:rPr>
          <w:rFonts w:ascii="Times New Roman" w:hAnsi="Times New Roman" w:cs="Times New Roman"/>
          <w:sz w:val="28"/>
          <w:szCs w:val="28"/>
        </w:rPr>
        <w:t>ли</w:t>
      </w:r>
      <w:r w:rsidR="00A81EF5">
        <w:rPr>
          <w:rFonts w:ascii="Times New Roman" w:hAnsi="Times New Roman" w:cs="Times New Roman"/>
          <w:sz w:val="28"/>
          <w:szCs w:val="28"/>
        </w:rPr>
        <w:t xml:space="preserve"> об отказе. Решение об отказе принимается в следующих случаях:</w:t>
      </w:r>
    </w:p>
    <w:p w:rsidR="00A81EF5" w:rsidRDefault="00A81EF5" w:rsidP="00A81EF5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EF5">
        <w:rPr>
          <w:rFonts w:ascii="Times New Roman" w:hAnsi="Times New Roman" w:cs="Times New Roman"/>
          <w:sz w:val="28"/>
          <w:szCs w:val="28"/>
        </w:rPr>
        <w:t>несоответствие участников конкурсного отбора возрастным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требованиям;</w:t>
      </w:r>
    </w:p>
    <w:p w:rsidR="00A81EF5" w:rsidRDefault="00A81EF5" w:rsidP="00A81EF5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EF5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1EF5">
        <w:rPr>
          <w:rFonts w:ascii="Times New Roman" w:hAnsi="Times New Roman" w:cs="Times New Roman"/>
          <w:sz w:val="28"/>
          <w:szCs w:val="28"/>
        </w:rPr>
        <w:t xml:space="preserve"> течение календарн</w:t>
      </w:r>
      <w:r>
        <w:rPr>
          <w:rFonts w:ascii="Times New Roman" w:hAnsi="Times New Roman" w:cs="Times New Roman"/>
          <w:sz w:val="28"/>
          <w:szCs w:val="28"/>
        </w:rPr>
        <w:t>ого года получал путевку в ФДЦ и</w:t>
      </w:r>
      <w:r w:rsidRPr="00A81EF5">
        <w:rPr>
          <w:rFonts w:ascii="Times New Roman" w:hAnsi="Times New Roman" w:cs="Times New Roman"/>
          <w:sz w:val="28"/>
          <w:szCs w:val="28"/>
        </w:rPr>
        <w:t xml:space="preserve"> воспользовался правом</w:t>
      </w:r>
      <w:r>
        <w:rPr>
          <w:rFonts w:ascii="Times New Roman" w:hAnsi="Times New Roman" w:cs="Times New Roman"/>
          <w:sz w:val="28"/>
          <w:szCs w:val="28"/>
        </w:rPr>
        <w:t xml:space="preserve"> поездки в данный детский центр;</w:t>
      </w:r>
    </w:p>
    <w:p w:rsidR="00A81EF5" w:rsidRDefault="00A81EF5" w:rsidP="00A81EF5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неполная заявка (без какого-</w:t>
      </w:r>
      <w:r w:rsidRPr="00A81EF5">
        <w:rPr>
          <w:rFonts w:ascii="Times New Roman" w:hAnsi="Times New Roman" w:cs="Times New Roman"/>
          <w:sz w:val="28"/>
          <w:szCs w:val="28"/>
        </w:rPr>
        <w:t xml:space="preserve">либо из документов, указанных в п. </w:t>
      </w:r>
      <w:r>
        <w:rPr>
          <w:rFonts w:ascii="Times New Roman" w:hAnsi="Times New Roman" w:cs="Times New Roman"/>
          <w:sz w:val="28"/>
          <w:szCs w:val="28"/>
        </w:rPr>
        <w:t xml:space="preserve">2.4 настоящего </w:t>
      </w:r>
      <w:r w:rsidR="00F23151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25DF0" w:rsidRDefault="00A81EF5" w:rsidP="00625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EF5">
        <w:rPr>
          <w:rFonts w:ascii="Times New Roman" w:hAnsi="Times New Roman" w:cs="Times New Roman"/>
          <w:sz w:val="28"/>
          <w:szCs w:val="28"/>
        </w:rPr>
        <w:t>предоставление подложных доку</w:t>
      </w:r>
      <w:r>
        <w:rPr>
          <w:rFonts w:ascii="Times New Roman" w:hAnsi="Times New Roman" w:cs="Times New Roman"/>
          <w:sz w:val="28"/>
          <w:szCs w:val="28"/>
        </w:rPr>
        <w:t>ментов, указанных в пунктах 2.4</w:t>
      </w:r>
      <w:r w:rsidRPr="00A81EF5">
        <w:rPr>
          <w:rFonts w:ascii="Times New Roman" w:hAnsi="Times New Roman" w:cs="Times New Roman"/>
          <w:sz w:val="28"/>
          <w:szCs w:val="28"/>
        </w:rPr>
        <w:t>, либо содержащих недостоверные сведения</w:t>
      </w:r>
      <w:r w:rsidR="00251FB1">
        <w:rPr>
          <w:rFonts w:ascii="Times New Roman" w:hAnsi="Times New Roman" w:cs="Times New Roman"/>
          <w:sz w:val="28"/>
          <w:szCs w:val="28"/>
        </w:rPr>
        <w:t>;</w:t>
      </w:r>
    </w:p>
    <w:p w:rsidR="00251FB1" w:rsidRPr="00625DF0" w:rsidRDefault="00251FB1" w:rsidP="00625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представленных достижений.</w:t>
      </w:r>
    </w:p>
    <w:p w:rsidR="0080375E" w:rsidRDefault="0080375E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На основании предоставленных направляющими сторонами списков, пакетов документов, министерство социального развития Оренбургской области принимает решение о награждении бесплатными путевками в ФДЦ в рамках региональной квоты и утверждает итоговый список детей.</w:t>
      </w:r>
    </w:p>
    <w:p w:rsidR="002B2886" w:rsidRPr="00EE186B" w:rsidRDefault="0080375E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81EF5">
        <w:rPr>
          <w:rFonts w:ascii="Times New Roman" w:hAnsi="Times New Roman" w:cs="Times New Roman"/>
          <w:sz w:val="28"/>
          <w:szCs w:val="28"/>
        </w:rPr>
        <w:t xml:space="preserve">. </w:t>
      </w:r>
      <w:r w:rsidR="002B2886" w:rsidRPr="00EE186B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право ребенка на получение путевки в </w:t>
      </w:r>
      <w:r w:rsidR="0071350A" w:rsidRPr="00EE186B">
        <w:rPr>
          <w:rFonts w:ascii="Times New Roman" w:hAnsi="Times New Roman" w:cs="Times New Roman"/>
          <w:sz w:val="28"/>
          <w:szCs w:val="28"/>
        </w:rPr>
        <w:t>ФДЦ</w:t>
      </w:r>
      <w:r w:rsidR="002B2886" w:rsidRPr="00EE186B">
        <w:rPr>
          <w:rFonts w:ascii="Times New Roman" w:hAnsi="Times New Roman" w:cs="Times New Roman"/>
          <w:sz w:val="28"/>
          <w:szCs w:val="28"/>
        </w:rPr>
        <w:t xml:space="preserve">, подлежащими представлению в </w:t>
      </w:r>
      <w:r w:rsidR="0071350A" w:rsidRPr="00EE186B">
        <w:rPr>
          <w:rFonts w:ascii="Times New Roman" w:hAnsi="Times New Roman" w:cs="Times New Roman"/>
          <w:sz w:val="28"/>
          <w:szCs w:val="28"/>
        </w:rPr>
        <w:t>ФДЦ</w:t>
      </w:r>
      <w:r w:rsidR="002B2886" w:rsidRPr="00EE186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свидетельство о рождении ребенка (копия) или паспорт (копия);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медицинская карта по утвержденной форме (бланк размещен на официальн</w:t>
      </w:r>
      <w:r w:rsidR="0071350A" w:rsidRPr="00EE186B">
        <w:rPr>
          <w:rFonts w:ascii="Times New Roman" w:hAnsi="Times New Roman" w:cs="Times New Roman"/>
          <w:sz w:val="28"/>
          <w:szCs w:val="28"/>
        </w:rPr>
        <w:t>ых</w:t>
      </w:r>
      <w:r w:rsidRPr="00EE186B">
        <w:rPr>
          <w:rFonts w:ascii="Times New Roman" w:hAnsi="Times New Roman" w:cs="Times New Roman"/>
          <w:sz w:val="28"/>
          <w:szCs w:val="28"/>
        </w:rPr>
        <w:t xml:space="preserve"> сайт</w:t>
      </w:r>
      <w:r w:rsidR="0071350A" w:rsidRPr="00EE186B">
        <w:rPr>
          <w:rFonts w:ascii="Times New Roman" w:hAnsi="Times New Roman" w:cs="Times New Roman"/>
          <w:sz w:val="28"/>
          <w:szCs w:val="28"/>
        </w:rPr>
        <w:t>ах</w:t>
      </w:r>
      <w:r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71350A" w:rsidRPr="00EE186B">
        <w:rPr>
          <w:rFonts w:ascii="Times New Roman" w:hAnsi="Times New Roman" w:cs="Times New Roman"/>
          <w:sz w:val="28"/>
          <w:szCs w:val="28"/>
        </w:rPr>
        <w:t>ФДЦ</w:t>
      </w:r>
      <w:r w:rsidRPr="00EE186B">
        <w:rPr>
          <w:rFonts w:ascii="Times New Roman" w:hAnsi="Times New Roman" w:cs="Times New Roman"/>
          <w:sz w:val="28"/>
          <w:szCs w:val="28"/>
        </w:rPr>
        <w:t>);</w:t>
      </w:r>
    </w:p>
    <w:p w:rsidR="002B2886" w:rsidRPr="00EE186B" w:rsidRDefault="0071350A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- справка об отсутствии контактов ребенка с инфекционными больными </w:t>
      </w:r>
      <w:r w:rsidR="002B2886" w:rsidRPr="00EE186B">
        <w:rPr>
          <w:rFonts w:ascii="Times New Roman" w:hAnsi="Times New Roman" w:cs="Times New Roman"/>
          <w:sz w:val="28"/>
          <w:szCs w:val="28"/>
        </w:rPr>
        <w:t>(за три дня до выезда);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копия медицинского полиса;</w:t>
      </w:r>
    </w:p>
    <w:p w:rsidR="00ED7014" w:rsidRPr="00EE186B" w:rsidRDefault="00ED7014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lastRenderedPageBreak/>
        <w:t>- копия прививочного сертификата;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согласие родителей (законных представителей) на использование персональных данных ребенка;</w:t>
      </w:r>
    </w:p>
    <w:p w:rsidR="0071350A" w:rsidRPr="00EE186B" w:rsidRDefault="0071350A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- </w:t>
      </w:r>
      <w:r w:rsidR="00E8600E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Pr="00EE186B">
        <w:rPr>
          <w:rFonts w:ascii="Times New Roman" w:hAnsi="Times New Roman" w:cs="Times New Roman"/>
          <w:sz w:val="28"/>
          <w:szCs w:val="28"/>
        </w:rPr>
        <w:t>заявление об информированном согласии на м</w:t>
      </w:r>
      <w:r w:rsidR="005666FF" w:rsidRPr="00EE186B">
        <w:rPr>
          <w:rFonts w:ascii="Times New Roman" w:hAnsi="Times New Roman" w:cs="Times New Roman"/>
          <w:sz w:val="28"/>
          <w:szCs w:val="28"/>
        </w:rPr>
        <w:t>едицинское вмешательство;</w:t>
      </w:r>
    </w:p>
    <w:p w:rsidR="002B2886" w:rsidRPr="00EE186B" w:rsidRDefault="002B2886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характеристика с места учебы, заверенная подписью руководителя образовательного учреждения и печатью организации</w:t>
      </w:r>
      <w:r w:rsidR="00ED7014" w:rsidRPr="00EE186B">
        <w:rPr>
          <w:rFonts w:ascii="Times New Roman" w:hAnsi="Times New Roman" w:cs="Times New Roman"/>
          <w:sz w:val="28"/>
          <w:szCs w:val="28"/>
        </w:rPr>
        <w:t>.</w:t>
      </w:r>
    </w:p>
    <w:p w:rsidR="00ED7014" w:rsidRPr="00EE186B" w:rsidRDefault="005666FF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2.</w:t>
      </w:r>
      <w:r w:rsidR="0080375E">
        <w:rPr>
          <w:rFonts w:ascii="Times New Roman" w:hAnsi="Times New Roman" w:cs="Times New Roman"/>
          <w:sz w:val="28"/>
          <w:szCs w:val="28"/>
        </w:rPr>
        <w:t>9</w:t>
      </w:r>
      <w:r w:rsidRPr="00EE186B">
        <w:rPr>
          <w:rFonts w:ascii="Times New Roman" w:hAnsi="Times New Roman" w:cs="Times New Roman"/>
          <w:sz w:val="28"/>
          <w:szCs w:val="28"/>
        </w:rPr>
        <w:t xml:space="preserve">. Расходы, связанные с сопровождением и доставкой организованных групп детей в </w:t>
      </w:r>
      <w:r w:rsidR="00E8600E" w:rsidRPr="00EE186B">
        <w:rPr>
          <w:rFonts w:ascii="Times New Roman" w:hAnsi="Times New Roman" w:cs="Times New Roman"/>
          <w:sz w:val="28"/>
          <w:szCs w:val="28"/>
        </w:rPr>
        <w:t>ФДЦ</w:t>
      </w:r>
      <w:r w:rsidRPr="00EE186B">
        <w:rPr>
          <w:rFonts w:ascii="Times New Roman" w:hAnsi="Times New Roman" w:cs="Times New Roman"/>
          <w:sz w:val="28"/>
          <w:szCs w:val="28"/>
        </w:rPr>
        <w:t xml:space="preserve"> и обратно (проездные билеты, питание в пути, сопровождение группы, медикаменты и средства оказания медицинской помощи, необходимые в пути следования и др.), оплачиваются из средств </w:t>
      </w:r>
      <w:r w:rsidR="00ED45F1" w:rsidRPr="00EE186B">
        <w:rPr>
          <w:rFonts w:ascii="Times New Roman" w:hAnsi="Times New Roman" w:cs="Times New Roman"/>
          <w:sz w:val="28"/>
          <w:szCs w:val="28"/>
        </w:rPr>
        <w:t>родителей (</w:t>
      </w:r>
      <w:r w:rsidRPr="00EE186B">
        <w:rPr>
          <w:rFonts w:ascii="Times New Roman" w:hAnsi="Times New Roman" w:cs="Times New Roman"/>
          <w:sz w:val="28"/>
          <w:szCs w:val="28"/>
        </w:rPr>
        <w:t>законных представителей), организаций (учреждений) или из сре</w:t>
      </w:r>
      <w:r w:rsidR="00ED7014" w:rsidRPr="00EE186B">
        <w:rPr>
          <w:rFonts w:ascii="Times New Roman" w:hAnsi="Times New Roman" w:cs="Times New Roman"/>
          <w:sz w:val="28"/>
          <w:szCs w:val="28"/>
        </w:rPr>
        <w:t>дств бюджетов различных уровней в рамках бюджетных лимитов на текущий год.</w:t>
      </w:r>
    </w:p>
    <w:p w:rsidR="00625DF0" w:rsidRDefault="00625DF0" w:rsidP="00EE186B">
      <w:pPr>
        <w:tabs>
          <w:tab w:val="left" w:pos="-567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D1D2B" w:rsidRPr="00EE186B" w:rsidRDefault="005666FF" w:rsidP="00EE186B">
      <w:pPr>
        <w:tabs>
          <w:tab w:val="left" w:pos="-567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18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Направляющие стороны</w:t>
      </w:r>
    </w:p>
    <w:p w:rsidR="005666FF" w:rsidRPr="00EE186B" w:rsidRDefault="005666FF" w:rsidP="00EE186B">
      <w:pPr>
        <w:widowControl w:val="0"/>
        <w:tabs>
          <w:tab w:val="left" w:pos="-567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3.1. Направляющими сторонами, ходатайствующими о поощрении детей путевками в </w:t>
      </w:r>
      <w:r w:rsidR="008037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федеральные детские центры (</w:t>
      </w:r>
      <w:r w:rsidR="000112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ВДЦ «Орленок»</w:t>
      </w:r>
      <w:r w:rsidR="008037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выступают органы исполнительной власти Оренбургской области, осуществляющие работу с одаренными детьми и молодежью, а именно: </w:t>
      </w:r>
    </w:p>
    <w:p w:rsidR="005666FF" w:rsidRPr="00EE186B" w:rsidRDefault="005666FF" w:rsidP="00EE186B">
      <w:pPr>
        <w:widowControl w:val="0"/>
        <w:tabs>
          <w:tab w:val="left" w:pos="-567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E8600E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министерство образования Оренбургской области;</w:t>
      </w:r>
    </w:p>
    <w:p w:rsidR="005666FF" w:rsidRPr="00EE186B" w:rsidRDefault="005666FF" w:rsidP="00EE186B">
      <w:pPr>
        <w:widowControl w:val="0"/>
        <w:tabs>
          <w:tab w:val="left" w:pos="-567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0112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8037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инистерство физической культуры и</w:t>
      </w: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спорта Оренбургской области;</w:t>
      </w:r>
    </w:p>
    <w:p w:rsidR="005666FF" w:rsidRPr="00EE186B" w:rsidRDefault="005666FF" w:rsidP="00EE186B">
      <w:pPr>
        <w:widowControl w:val="0"/>
        <w:tabs>
          <w:tab w:val="left" w:pos="-567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E8600E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министерство культуры Оренбургской области; </w:t>
      </w:r>
    </w:p>
    <w:p w:rsidR="005666FF" w:rsidRPr="00EE186B" w:rsidRDefault="00E8600E" w:rsidP="00EE186B">
      <w:pPr>
        <w:widowControl w:val="0"/>
        <w:tabs>
          <w:tab w:val="left" w:pos="-567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 </w:t>
      </w:r>
      <w:r w:rsidR="005666F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департамент молодежной политики Оренбургской области.</w:t>
      </w:r>
    </w:p>
    <w:p w:rsidR="001D7D1F" w:rsidRPr="00EE186B" w:rsidRDefault="0080375E" w:rsidP="00EE186B">
      <w:pPr>
        <w:widowControl w:val="0"/>
        <w:tabs>
          <w:tab w:val="left" w:pos="-567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3.2</w:t>
      </w:r>
      <w:r w:rsidR="005666F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Список детей, направляемых в ФДЦ с целью поощрения и поддержки от направляющих сторон</w:t>
      </w:r>
      <w:r w:rsidR="00E8600E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1D7D1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формиру</w:t>
      </w:r>
      <w:r w:rsidR="005666F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1D7D1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тся в соответствии с</w:t>
      </w:r>
      <w:r w:rsidR="00502FAB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выделенной региональной квотой</w:t>
      </w:r>
      <w:r w:rsidR="00894012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94012" w:rsidRPr="00EE186B">
        <w:rPr>
          <w:rFonts w:ascii="Times New Roman" w:hAnsi="Times New Roman" w:cs="Times New Roman"/>
          <w:sz w:val="28"/>
          <w:szCs w:val="28"/>
        </w:rPr>
        <w:t xml:space="preserve">графиками </w:t>
      </w:r>
      <w:r w:rsidR="001D7D1F" w:rsidRPr="00EE186B">
        <w:rPr>
          <w:rFonts w:ascii="Times New Roman" w:hAnsi="Times New Roman" w:cs="Times New Roman"/>
          <w:sz w:val="28"/>
          <w:szCs w:val="28"/>
        </w:rPr>
        <w:t>заездов</w:t>
      </w:r>
      <w:r w:rsidR="00894012" w:rsidRPr="00EE186B">
        <w:rPr>
          <w:rFonts w:ascii="Times New Roman" w:hAnsi="Times New Roman" w:cs="Times New Roman"/>
          <w:sz w:val="28"/>
          <w:szCs w:val="28"/>
        </w:rPr>
        <w:t xml:space="preserve"> и тематикой </w:t>
      </w:r>
      <w:r w:rsidR="001D7D1F" w:rsidRPr="00EE186B">
        <w:rPr>
          <w:rFonts w:ascii="Times New Roman" w:hAnsi="Times New Roman" w:cs="Times New Roman"/>
          <w:sz w:val="28"/>
          <w:szCs w:val="28"/>
        </w:rPr>
        <w:t>смен</w:t>
      </w:r>
      <w:r w:rsidR="00C01CD4" w:rsidRPr="00EE186B">
        <w:rPr>
          <w:rFonts w:ascii="Times New Roman" w:hAnsi="Times New Roman" w:cs="Times New Roman"/>
          <w:sz w:val="28"/>
          <w:szCs w:val="28"/>
        </w:rPr>
        <w:t xml:space="preserve"> </w:t>
      </w:r>
      <w:r w:rsidR="001D7D1F" w:rsidRPr="00EE186B">
        <w:rPr>
          <w:rFonts w:ascii="Times New Roman" w:hAnsi="Times New Roman" w:cs="Times New Roman"/>
          <w:sz w:val="28"/>
          <w:szCs w:val="28"/>
        </w:rPr>
        <w:t>на соответствующий год</w:t>
      </w:r>
      <w:r w:rsidR="00C01CD4" w:rsidRPr="00EE186B">
        <w:rPr>
          <w:rFonts w:ascii="Times New Roman" w:hAnsi="Times New Roman" w:cs="Times New Roman"/>
          <w:sz w:val="28"/>
          <w:szCs w:val="28"/>
        </w:rPr>
        <w:t>, доведенными министерством социального развития Оренбургской области</w:t>
      </w:r>
      <w:r w:rsidR="005666FF" w:rsidRPr="00EE186B">
        <w:rPr>
          <w:rFonts w:ascii="Times New Roman" w:hAnsi="Times New Roman" w:cs="Times New Roman"/>
          <w:sz w:val="28"/>
          <w:szCs w:val="28"/>
        </w:rPr>
        <w:t xml:space="preserve"> до направляющих сторон</w:t>
      </w:r>
      <w:r w:rsidR="001D7D1F" w:rsidRPr="00EE186B">
        <w:rPr>
          <w:rFonts w:ascii="Times New Roman" w:hAnsi="Times New Roman" w:cs="Times New Roman"/>
          <w:sz w:val="28"/>
          <w:szCs w:val="28"/>
        </w:rPr>
        <w:t>.</w:t>
      </w:r>
    </w:p>
    <w:p w:rsidR="00F91EB5" w:rsidRPr="00EE186B" w:rsidRDefault="005440D0" w:rsidP="00EE186B">
      <w:pPr>
        <w:tabs>
          <w:tab w:val="left" w:pos="-567"/>
          <w:tab w:val="left" w:pos="-426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3.4</w:t>
      </w:r>
      <w:r w:rsidR="005666F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Направляющая сторона (орган исполнительной власти Оренбургской области согласно пункту 3.1.)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223480" w:rsidRPr="00EE186B" w:rsidRDefault="005440D0" w:rsidP="00EE186B">
      <w:pPr>
        <w:tabs>
          <w:tab w:val="left" w:pos="-567"/>
          <w:tab w:val="left" w:pos="-426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3.4</w:t>
      </w:r>
      <w:r w:rsidR="005666F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.1. 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Осуществля</w:t>
      </w:r>
      <w:r w:rsidR="0084580C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подбор </w:t>
      </w:r>
      <w:r w:rsidR="00223480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детей</w:t>
      </w:r>
      <w:r w:rsidR="00C01CD4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="008037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федеральные детские центры (</w:t>
      </w:r>
      <w:r w:rsidR="000112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ВДЦ «Орленок»</w:t>
      </w:r>
      <w:r w:rsidR="008037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E8600E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00926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соответстви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 </w:t>
      </w:r>
      <w:r w:rsidR="00B00926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особенностями смен</w:t>
      </w:r>
      <w:r w:rsidR="008037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выделенной квотой, руководствуясь настоящим </w:t>
      </w:r>
      <w:r w:rsidR="00F231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Положением</w:t>
      </w:r>
      <w:r w:rsidR="00B00926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8600E" w:rsidRPr="00EE186B" w:rsidRDefault="005440D0" w:rsidP="00EE186B">
      <w:pPr>
        <w:tabs>
          <w:tab w:val="left" w:pos="-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3.4</w:t>
      </w:r>
      <w:r w:rsidR="005666FF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.2. </w:t>
      </w:r>
      <w:r w:rsidR="00B2659E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 позднее, чем за 60 </w:t>
      </w:r>
      <w:r w:rsidR="008037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суток</w:t>
      </w:r>
      <w:r w:rsidR="00B2659E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</w:t>
      </w:r>
      <w:r w:rsidR="008037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начала смены в ФДЦ</w:t>
      </w:r>
      <w:r w:rsidR="00B2659E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предоставляет </w:t>
      </w:r>
      <w:r w:rsidR="00E8600E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министерство социального развития Оренбургской области:</w:t>
      </w:r>
    </w:p>
    <w:p w:rsidR="00E8600E" w:rsidRPr="00EE186B" w:rsidRDefault="00E8600E" w:rsidP="00EE186B">
      <w:pPr>
        <w:tabs>
          <w:tab w:val="left" w:pos="-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2659E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утвержденный список </w:t>
      </w:r>
      <w:r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одаренных детей;</w:t>
      </w:r>
    </w:p>
    <w:p w:rsidR="00E8600E" w:rsidRPr="00EE186B" w:rsidRDefault="00E8600E" w:rsidP="00EE186B">
      <w:pPr>
        <w:tabs>
          <w:tab w:val="left" w:pos="-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2659E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 рабочей группы (совета, комиссии) по комплектованию и отбору детей в ФД</w:t>
      </w:r>
      <w:r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Ц;</w:t>
      </w:r>
    </w:p>
    <w:p w:rsidR="00F91EB5" w:rsidRPr="00EE186B" w:rsidRDefault="0080375E" w:rsidP="00EE186B">
      <w:pPr>
        <w:tabs>
          <w:tab w:val="left" w:pos="-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пакет документов</w:t>
      </w:r>
      <w:r w:rsidR="00E8600E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каждого ребенка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(согласно п.2.4</w:t>
      </w:r>
      <w:r w:rsidR="00B2659E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настоящего </w:t>
      </w:r>
      <w:r w:rsidR="00F2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F91EB5" w:rsidRPr="00EE186B" w:rsidRDefault="005440D0" w:rsidP="00EE186B">
      <w:pPr>
        <w:tabs>
          <w:tab w:val="left" w:pos="-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3.4</w:t>
      </w:r>
      <w:r w:rsidR="005666F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.3. 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D656EB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воевременно информиру</w:t>
      </w:r>
      <w:r w:rsidR="0084580C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D656EB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родителей (законных представителей</w:t>
      </w:r>
      <w:r w:rsidR="00F91EB5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о</w:t>
      </w:r>
      <w:r w:rsidR="008037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 условиях конкурсного отбора,</w:t>
      </w:r>
      <w:r w:rsidR="00F91EB5" w:rsidRPr="00EE1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тематике смен и перечне документов, 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необходимых для отправки в </w:t>
      </w:r>
      <w:r w:rsidR="00E8600E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ФДЦ</w:t>
      </w:r>
      <w:r w:rsidR="00F91EB5" w:rsidRPr="00EE1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EB5" w:rsidRPr="00EE186B" w:rsidRDefault="005440D0" w:rsidP="00EE186B">
      <w:pPr>
        <w:tabs>
          <w:tab w:val="left" w:pos="-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3.4</w:t>
      </w:r>
      <w:r w:rsidR="005666F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.4. 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случае болезни ребенка или иной уважительной причины име</w:t>
      </w:r>
      <w:r w:rsidR="00C01CD4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 право заменить ребенка, письменно уведомив об этом министерство</w:t>
      </w:r>
      <w:r w:rsidR="00C01CD4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социального развития Оренбургской области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направив, в установленном порядке  документы</w:t>
      </w:r>
      <w:r w:rsidR="003507B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подтверждающие необходимость замены.</w:t>
      </w:r>
    </w:p>
    <w:p w:rsidR="007548CE" w:rsidRDefault="005440D0" w:rsidP="00F23151">
      <w:pPr>
        <w:tabs>
          <w:tab w:val="left" w:pos="-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3.4</w:t>
      </w:r>
      <w:r w:rsidR="005666F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.5. </w:t>
      </w:r>
      <w:r w:rsidR="00F91EB5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606286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</w:t>
      </w:r>
      <w:r w:rsidR="00C01CD4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606286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 полную ответственность за выполнение разнарядки, соответстви</w:t>
      </w:r>
      <w:r w:rsidR="00ED45F1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606286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детей возрастным </w:t>
      </w:r>
      <w:r w:rsidR="00F23151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требованиям и</w:t>
      </w:r>
      <w:r w:rsidR="00606286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тематике смены, прибытие детей в пункт отправки, а также за выполнение требований </w:t>
      </w:r>
      <w:r w:rsidR="008549DA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подготовки</w:t>
      </w:r>
      <w:r w:rsidR="00606286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соответствующих документов</w:t>
      </w:r>
      <w:r w:rsidR="00CD54DF" w:rsidRPr="00EE1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23151" w:rsidRPr="00EE186B" w:rsidRDefault="00F23151" w:rsidP="00F23151">
      <w:pPr>
        <w:tabs>
          <w:tab w:val="left" w:pos="-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D1D2B" w:rsidRPr="00EE186B" w:rsidRDefault="008C7224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6B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8C7224" w:rsidRPr="00EE186B" w:rsidRDefault="008C7224" w:rsidP="00EE186B">
      <w:pPr>
        <w:tabs>
          <w:tab w:val="left" w:pos="3030"/>
          <w:tab w:val="center" w:pos="467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4.1. Министерство социального развития Оренбургской области и направляющие </w:t>
      </w:r>
      <w:r w:rsidR="00F23151">
        <w:rPr>
          <w:rFonts w:ascii="Times New Roman" w:hAnsi="Times New Roman" w:cs="Times New Roman"/>
          <w:sz w:val="28"/>
          <w:szCs w:val="28"/>
        </w:rPr>
        <w:t>стороны</w:t>
      </w:r>
      <w:r w:rsidRPr="00EE186B">
        <w:rPr>
          <w:rFonts w:ascii="Times New Roman" w:hAnsi="Times New Roman" w:cs="Times New Roman"/>
          <w:sz w:val="28"/>
          <w:szCs w:val="28"/>
        </w:rPr>
        <w:t>, уполномоченные вести работу по подбору и направлению детей в ФДЦ</w:t>
      </w:r>
      <w:r w:rsidR="00F23151">
        <w:rPr>
          <w:rFonts w:ascii="Times New Roman" w:hAnsi="Times New Roman" w:cs="Times New Roman"/>
          <w:sz w:val="28"/>
          <w:szCs w:val="28"/>
        </w:rPr>
        <w:t xml:space="preserve">, их ответственные лица, </w:t>
      </w:r>
      <w:r w:rsidRPr="00EE186B">
        <w:rPr>
          <w:rFonts w:ascii="Times New Roman" w:hAnsi="Times New Roman" w:cs="Times New Roman"/>
          <w:sz w:val="28"/>
          <w:szCs w:val="28"/>
        </w:rPr>
        <w:t xml:space="preserve">а также родители (законные представители) несут ответственность за соблюдение данного </w:t>
      </w:r>
      <w:r w:rsidR="00F23151">
        <w:rPr>
          <w:rFonts w:ascii="Times New Roman" w:hAnsi="Times New Roman" w:cs="Times New Roman"/>
          <w:sz w:val="28"/>
          <w:szCs w:val="28"/>
        </w:rPr>
        <w:t>Положения</w:t>
      </w:r>
      <w:r w:rsidRPr="00EE186B">
        <w:rPr>
          <w:rFonts w:ascii="Times New Roman" w:hAnsi="Times New Roman" w:cs="Times New Roman"/>
          <w:sz w:val="28"/>
          <w:szCs w:val="28"/>
        </w:rPr>
        <w:t>.</w:t>
      </w:r>
    </w:p>
    <w:p w:rsidR="008C7224" w:rsidRPr="00EE186B" w:rsidRDefault="008C7224" w:rsidP="00EE186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186B">
        <w:rPr>
          <w:color w:val="000000"/>
          <w:sz w:val="28"/>
          <w:szCs w:val="28"/>
        </w:rPr>
        <w:t xml:space="preserve">4.2. Дети, направленные в </w:t>
      </w:r>
      <w:r w:rsidRPr="00EE186B">
        <w:rPr>
          <w:sz w:val="28"/>
          <w:szCs w:val="28"/>
        </w:rPr>
        <w:t>ФДЦ</w:t>
      </w:r>
      <w:r w:rsidRPr="00EE186B">
        <w:rPr>
          <w:color w:val="000000"/>
          <w:sz w:val="28"/>
          <w:szCs w:val="28"/>
        </w:rPr>
        <w:t xml:space="preserve"> с противопоказаниями по состоянию здоровья, не соответствующие возрастным требованиям, не имеющие соответствующих документов, подтверждающих право получения путевки, в </w:t>
      </w:r>
      <w:r w:rsidRPr="00EE186B">
        <w:rPr>
          <w:sz w:val="28"/>
          <w:szCs w:val="28"/>
        </w:rPr>
        <w:t>ФДЦ</w:t>
      </w:r>
      <w:r w:rsidRPr="00EE186B">
        <w:rPr>
          <w:color w:val="000000"/>
          <w:sz w:val="28"/>
          <w:szCs w:val="28"/>
        </w:rPr>
        <w:t xml:space="preserve"> не принимаются и подлежат направлению к месту постоянного проживания за счет организаций, ответственных за направление детей в </w:t>
      </w:r>
      <w:r w:rsidRPr="00EE186B">
        <w:rPr>
          <w:sz w:val="28"/>
          <w:szCs w:val="28"/>
        </w:rPr>
        <w:t>ФДЦ</w:t>
      </w:r>
      <w:r w:rsidRPr="00EE186B">
        <w:rPr>
          <w:color w:val="000000"/>
          <w:sz w:val="28"/>
          <w:szCs w:val="28"/>
        </w:rPr>
        <w:t xml:space="preserve">. 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4.3. Родители детей (</w:t>
      </w:r>
      <w:r w:rsidR="0084580C" w:rsidRPr="00EE186B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Pr="00EE186B">
        <w:rPr>
          <w:rFonts w:ascii="Times New Roman" w:hAnsi="Times New Roman" w:cs="Times New Roman"/>
          <w:sz w:val="28"/>
          <w:szCs w:val="28"/>
        </w:rPr>
        <w:t>), направляемых в ФДЦ обязаны: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проинформировать ребенка о требованиях, предъявляемых к нему в период пребывания в ФДЦ;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обучить ребенка навыкам самообслуживающего труда;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обучить ребенка бытовым санитарно - гигиеническим правилам;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обеспечить ребенка для поездки и пребывания в центре необходимой одеждой (по сезону) и вещами;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для обучения в школе (в период учебного года) подготовить письменные принадлежности;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пройти с ребенком медицинский осмотр не более чем за 10 дней до его отъезда;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проинформировать сопровождающего детской группы об индивидуальных особенностях ребенка;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>- в случае нанесения ущерба ФДЦ в результате недисциплинированного поведения или действий ребенка возместить стоимость нанесенного ущерба;</w:t>
      </w:r>
    </w:p>
    <w:p w:rsidR="008C7224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lastRenderedPageBreak/>
        <w:t>- в случае сокрытия информации о реальном состоянии здоровья ребенка (о заболеваниях, противопоказанных для пребывания в ФДЦ) возместить расходы на сопровождение ребенка к постоянному месту жительства;</w:t>
      </w:r>
    </w:p>
    <w:p w:rsidR="00481F73" w:rsidRPr="00EE186B" w:rsidRDefault="008C7224" w:rsidP="00EE1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B">
        <w:rPr>
          <w:rFonts w:ascii="Times New Roman" w:hAnsi="Times New Roman" w:cs="Times New Roman"/>
          <w:sz w:val="28"/>
          <w:szCs w:val="28"/>
        </w:rPr>
        <w:t xml:space="preserve">- в случае принятия решения администрацией ФДЦ о досрочной отправке ребенка за грубые нарушения требований Правил пребывания в </w:t>
      </w:r>
      <w:r w:rsidR="00CD1D2B" w:rsidRPr="00EE186B">
        <w:rPr>
          <w:rFonts w:ascii="Times New Roman" w:hAnsi="Times New Roman" w:cs="Times New Roman"/>
          <w:sz w:val="28"/>
          <w:szCs w:val="28"/>
        </w:rPr>
        <w:t>ФДЦ</w:t>
      </w:r>
      <w:r w:rsidRPr="00EE186B">
        <w:rPr>
          <w:rFonts w:ascii="Times New Roman" w:hAnsi="Times New Roman" w:cs="Times New Roman"/>
          <w:sz w:val="28"/>
          <w:szCs w:val="28"/>
        </w:rPr>
        <w:t>, и ненадлежащее поведение возместить расходы на сопровождение ребенка к постоянному месту жительства.</w:t>
      </w:r>
    </w:p>
    <w:sectPr w:rsidR="00481F73" w:rsidRPr="00EE186B" w:rsidSect="00B04CFC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0B" w:rsidRDefault="0033420B" w:rsidP="00233414">
      <w:pPr>
        <w:spacing w:after="0" w:line="240" w:lineRule="auto"/>
      </w:pPr>
      <w:r>
        <w:separator/>
      </w:r>
    </w:p>
  </w:endnote>
  <w:endnote w:type="continuationSeparator" w:id="0">
    <w:p w:rsidR="0033420B" w:rsidRDefault="0033420B" w:rsidP="0023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346940"/>
      <w:docPartObj>
        <w:docPartGallery w:val="Page Numbers (Bottom of Page)"/>
        <w:docPartUnique/>
      </w:docPartObj>
    </w:sdtPr>
    <w:sdtEndPr/>
    <w:sdtContent>
      <w:p w:rsidR="005831F3" w:rsidRDefault="005831F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09">
          <w:rPr>
            <w:noProof/>
          </w:rPr>
          <w:t>1</w:t>
        </w:r>
        <w:r>
          <w:fldChar w:fldCharType="end"/>
        </w:r>
      </w:p>
    </w:sdtContent>
  </w:sdt>
  <w:p w:rsidR="005831F3" w:rsidRDefault="005831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0B" w:rsidRDefault="0033420B" w:rsidP="00233414">
      <w:pPr>
        <w:spacing w:after="0" w:line="240" w:lineRule="auto"/>
      </w:pPr>
      <w:r>
        <w:separator/>
      </w:r>
    </w:p>
  </w:footnote>
  <w:footnote w:type="continuationSeparator" w:id="0">
    <w:p w:rsidR="0033420B" w:rsidRDefault="0033420B" w:rsidP="0023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387"/>
    <w:multiLevelType w:val="hybridMultilevel"/>
    <w:tmpl w:val="7CB82CE4"/>
    <w:lvl w:ilvl="0" w:tplc="1688E19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5B0A"/>
    <w:multiLevelType w:val="multilevel"/>
    <w:tmpl w:val="9A4AA9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" w15:restartNumberingAfterBreak="0">
    <w:nsid w:val="150C2739"/>
    <w:multiLevelType w:val="multilevel"/>
    <w:tmpl w:val="EA6CF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5BB6192"/>
    <w:multiLevelType w:val="hybridMultilevel"/>
    <w:tmpl w:val="0D082668"/>
    <w:lvl w:ilvl="0" w:tplc="74543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C40EF6"/>
    <w:multiLevelType w:val="hybridMultilevel"/>
    <w:tmpl w:val="5E5C57D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FA1E93"/>
    <w:multiLevelType w:val="multilevel"/>
    <w:tmpl w:val="8ED02E8E"/>
    <w:lvl w:ilvl="0">
      <w:start w:val="1"/>
      <w:numFmt w:val="decimal"/>
      <w:lvlText w:val="%1."/>
      <w:lvlJc w:val="left"/>
      <w:pPr>
        <w:ind w:left="6550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0" w:hanging="13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968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6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7" w:hanging="2160"/>
      </w:pPr>
      <w:rPr>
        <w:rFonts w:hint="default"/>
      </w:rPr>
    </w:lvl>
  </w:abstractNum>
  <w:abstractNum w:abstractNumId="6" w15:restartNumberingAfterBreak="0">
    <w:nsid w:val="2ED735F1"/>
    <w:multiLevelType w:val="hybridMultilevel"/>
    <w:tmpl w:val="5A8AB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14C6AC2"/>
    <w:multiLevelType w:val="hybridMultilevel"/>
    <w:tmpl w:val="CE147248"/>
    <w:lvl w:ilvl="0" w:tplc="F8A8D0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C98216E"/>
    <w:multiLevelType w:val="hybridMultilevel"/>
    <w:tmpl w:val="75B8749C"/>
    <w:lvl w:ilvl="0" w:tplc="F8A8D0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4B25BC"/>
    <w:multiLevelType w:val="multilevel"/>
    <w:tmpl w:val="C0B201EC"/>
    <w:lvl w:ilvl="0">
      <w:start w:val="2"/>
      <w:numFmt w:val="decimal"/>
      <w:lvlText w:val="%1."/>
      <w:lvlJc w:val="left"/>
      <w:pPr>
        <w:ind w:left="2264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64F016E5"/>
    <w:multiLevelType w:val="multilevel"/>
    <w:tmpl w:val="3C525F40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E4D51F3"/>
    <w:multiLevelType w:val="hybridMultilevel"/>
    <w:tmpl w:val="1A0A367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824A48"/>
    <w:multiLevelType w:val="multilevel"/>
    <w:tmpl w:val="064E4B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D9"/>
    <w:rsid w:val="000042B9"/>
    <w:rsid w:val="000100E2"/>
    <w:rsid w:val="00011237"/>
    <w:rsid w:val="00016213"/>
    <w:rsid w:val="00025704"/>
    <w:rsid w:val="00025B04"/>
    <w:rsid w:val="000313AF"/>
    <w:rsid w:val="00037E7C"/>
    <w:rsid w:val="00040C38"/>
    <w:rsid w:val="000453B1"/>
    <w:rsid w:val="00051528"/>
    <w:rsid w:val="0005343B"/>
    <w:rsid w:val="00061EAA"/>
    <w:rsid w:val="00066BCD"/>
    <w:rsid w:val="00072CE9"/>
    <w:rsid w:val="00073B93"/>
    <w:rsid w:val="00075FAB"/>
    <w:rsid w:val="00086531"/>
    <w:rsid w:val="000A3BBB"/>
    <w:rsid w:val="000A6CF9"/>
    <w:rsid w:val="000B4656"/>
    <w:rsid w:val="000B6890"/>
    <w:rsid w:val="000B7AE0"/>
    <w:rsid w:val="000B7D0A"/>
    <w:rsid w:val="000C1A09"/>
    <w:rsid w:val="000C2CB5"/>
    <w:rsid w:val="000D1055"/>
    <w:rsid w:val="000E0AB6"/>
    <w:rsid w:val="000E0B92"/>
    <w:rsid w:val="000E1EFD"/>
    <w:rsid w:val="000E2433"/>
    <w:rsid w:val="000E788A"/>
    <w:rsid w:val="000F0963"/>
    <w:rsid w:val="001151D7"/>
    <w:rsid w:val="0012614C"/>
    <w:rsid w:val="00132A34"/>
    <w:rsid w:val="00132EC8"/>
    <w:rsid w:val="00144D36"/>
    <w:rsid w:val="00146F87"/>
    <w:rsid w:val="001503AF"/>
    <w:rsid w:val="001530BF"/>
    <w:rsid w:val="001852F3"/>
    <w:rsid w:val="001854DB"/>
    <w:rsid w:val="00193BA3"/>
    <w:rsid w:val="001B06A0"/>
    <w:rsid w:val="001B2A71"/>
    <w:rsid w:val="001B3AAF"/>
    <w:rsid w:val="001B7A4E"/>
    <w:rsid w:val="001C590D"/>
    <w:rsid w:val="001D00CA"/>
    <w:rsid w:val="001D57E6"/>
    <w:rsid w:val="001D7D1F"/>
    <w:rsid w:val="001E7297"/>
    <w:rsid w:val="001F4FD6"/>
    <w:rsid w:val="001F526E"/>
    <w:rsid w:val="00214094"/>
    <w:rsid w:val="00223480"/>
    <w:rsid w:val="002305A3"/>
    <w:rsid w:val="00232DBD"/>
    <w:rsid w:val="00233414"/>
    <w:rsid w:val="00251FB1"/>
    <w:rsid w:val="00254B96"/>
    <w:rsid w:val="00281D13"/>
    <w:rsid w:val="00282DD0"/>
    <w:rsid w:val="002846EF"/>
    <w:rsid w:val="002A5AC0"/>
    <w:rsid w:val="002B1D99"/>
    <w:rsid w:val="002B2886"/>
    <w:rsid w:val="002B2963"/>
    <w:rsid w:val="002B53F7"/>
    <w:rsid w:val="002D42DD"/>
    <w:rsid w:val="002E072A"/>
    <w:rsid w:val="002F4B4E"/>
    <w:rsid w:val="002F7BE2"/>
    <w:rsid w:val="003015F3"/>
    <w:rsid w:val="0033074E"/>
    <w:rsid w:val="00333457"/>
    <w:rsid w:val="0033420B"/>
    <w:rsid w:val="00334CC6"/>
    <w:rsid w:val="00334EE6"/>
    <w:rsid w:val="00342BAB"/>
    <w:rsid w:val="00346CF7"/>
    <w:rsid w:val="003507BF"/>
    <w:rsid w:val="0035409A"/>
    <w:rsid w:val="00356908"/>
    <w:rsid w:val="003647ED"/>
    <w:rsid w:val="00376EB6"/>
    <w:rsid w:val="003830B1"/>
    <w:rsid w:val="003925BF"/>
    <w:rsid w:val="003B239E"/>
    <w:rsid w:val="003B2C3B"/>
    <w:rsid w:val="003B46B9"/>
    <w:rsid w:val="003B68C4"/>
    <w:rsid w:val="003B6B62"/>
    <w:rsid w:val="003B6BDF"/>
    <w:rsid w:val="003B7A59"/>
    <w:rsid w:val="003B7E81"/>
    <w:rsid w:val="003C3A9A"/>
    <w:rsid w:val="003E003A"/>
    <w:rsid w:val="003E1AAF"/>
    <w:rsid w:val="003E2C8A"/>
    <w:rsid w:val="003E5605"/>
    <w:rsid w:val="003F2A8B"/>
    <w:rsid w:val="003F4837"/>
    <w:rsid w:val="0040405B"/>
    <w:rsid w:val="004045BD"/>
    <w:rsid w:val="00416FF5"/>
    <w:rsid w:val="00421AD8"/>
    <w:rsid w:val="004442C9"/>
    <w:rsid w:val="004667A5"/>
    <w:rsid w:val="00467CFE"/>
    <w:rsid w:val="00481F73"/>
    <w:rsid w:val="004B6206"/>
    <w:rsid w:val="004D5647"/>
    <w:rsid w:val="004D6D3B"/>
    <w:rsid w:val="004E0E84"/>
    <w:rsid w:val="00500A5E"/>
    <w:rsid w:val="00502FAB"/>
    <w:rsid w:val="00504A40"/>
    <w:rsid w:val="00505FDA"/>
    <w:rsid w:val="00506599"/>
    <w:rsid w:val="00521AC1"/>
    <w:rsid w:val="00526635"/>
    <w:rsid w:val="005440D0"/>
    <w:rsid w:val="00550D76"/>
    <w:rsid w:val="00560875"/>
    <w:rsid w:val="005608F6"/>
    <w:rsid w:val="00560A98"/>
    <w:rsid w:val="005666FF"/>
    <w:rsid w:val="00572C4B"/>
    <w:rsid w:val="00581EDF"/>
    <w:rsid w:val="005831F3"/>
    <w:rsid w:val="00586E33"/>
    <w:rsid w:val="005A3D53"/>
    <w:rsid w:val="005B0B77"/>
    <w:rsid w:val="005B5607"/>
    <w:rsid w:val="005C067A"/>
    <w:rsid w:val="005C1DC4"/>
    <w:rsid w:val="005C254A"/>
    <w:rsid w:val="005C78B7"/>
    <w:rsid w:val="005E0DAC"/>
    <w:rsid w:val="00602875"/>
    <w:rsid w:val="00606286"/>
    <w:rsid w:val="006074E6"/>
    <w:rsid w:val="006076CF"/>
    <w:rsid w:val="00610E31"/>
    <w:rsid w:val="00622109"/>
    <w:rsid w:val="00625DF0"/>
    <w:rsid w:val="006732F9"/>
    <w:rsid w:val="0068536F"/>
    <w:rsid w:val="00687365"/>
    <w:rsid w:val="006C0281"/>
    <w:rsid w:val="006D40C5"/>
    <w:rsid w:val="006D5EDC"/>
    <w:rsid w:val="006E16AD"/>
    <w:rsid w:val="006E7B9C"/>
    <w:rsid w:val="006F0899"/>
    <w:rsid w:val="007017AA"/>
    <w:rsid w:val="00704016"/>
    <w:rsid w:val="0071350A"/>
    <w:rsid w:val="007157DE"/>
    <w:rsid w:val="00724C9C"/>
    <w:rsid w:val="0073231B"/>
    <w:rsid w:val="00733C8D"/>
    <w:rsid w:val="00737C44"/>
    <w:rsid w:val="00740E26"/>
    <w:rsid w:val="007548CE"/>
    <w:rsid w:val="007606DE"/>
    <w:rsid w:val="00764369"/>
    <w:rsid w:val="0077267C"/>
    <w:rsid w:val="00773BDD"/>
    <w:rsid w:val="007814DB"/>
    <w:rsid w:val="007851A5"/>
    <w:rsid w:val="0078580B"/>
    <w:rsid w:val="00786B01"/>
    <w:rsid w:val="00797DFF"/>
    <w:rsid w:val="007A2F9C"/>
    <w:rsid w:val="007A3B4F"/>
    <w:rsid w:val="007A5405"/>
    <w:rsid w:val="007B24A2"/>
    <w:rsid w:val="007C077C"/>
    <w:rsid w:val="007C32AF"/>
    <w:rsid w:val="007C3A05"/>
    <w:rsid w:val="007C66BA"/>
    <w:rsid w:val="007D17D6"/>
    <w:rsid w:val="007E5908"/>
    <w:rsid w:val="007F05E7"/>
    <w:rsid w:val="007F28AE"/>
    <w:rsid w:val="007F583E"/>
    <w:rsid w:val="00800594"/>
    <w:rsid w:val="008036AC"/>
    <w:rsid w:val="0080375E"/>
    <w:rsid w:val="008062C2"/>
    <w:rsid w:val="00810D79"/>
    <w:rsid w:val="00813944"/>
    <w:rsid w:val="00837318"/>
    <w:rsid w:val="00842DE0"/>
    <w:rsid w:val="00843FC5"/>
    <w:rsid w:val="0084580C"/>
    <w:rsid w:val="008549DA"/>
    <w:rsid w:val="00860923"/>
    <w:rsid w:val="00865828"/>
    <w:rsid w:val="0086623F"/>
    <w:rsid w:val="00867BBE"/>
    <w:rsid w:val="0087200C"/>
    <w:rsid w:val="00885299"/>
    <w:rsid w:val="00894012"/>
    <w:rsid w:val="008A68B4"/>
    <w:rsid w:val="008B43A9"/>
    <w:rsid w:val="008C389D"/>
    <w:rsid w:val="008C55BC"/>
    <w:rsid w:val="008C7224"/>
    <w:rsid w:val="008E7A61"/>
    <w:rsid w:val="008F16D4"/>
    <w:rsid w:val="0092006A"/>
    <w:rsid w:val="00930ADD"/>
    <w:rsid w:val="009318EF"/>
    <w:rsid w:val="00953A5F"/>
    <w:rsid w:val="00953BF8"/>
    <w:rsid w:val="0096022F"/>
    <w:rsid w:val="009603A5"/>
    <w:rsid w:val="009A4E9F"/>
    <w:rsid w:val="009A566B"/>
    <w:rsid w:val="009B2973"/>
    <w:rsid w:val="009C1F67"/>
    <w:rsid w:val="009C54F3"/>
    <w:rsid w:val="009D40E2"/>
    <w:rsid w:val="009D7F3A"/>
    <w:rsid w:val="009E354F"/>
    <w:rsid w:val="009F1343"/>
    <w:rsid w:val="009F4185"/>
    <w:rsid w:val="009F4F85"/>
    <w:rsid w:val="00A05AEF"/>
    <w:rsid w:val="00A07B41"/>
    <w:rsid w:val="00A1234F"/>
    <w:rsid w:val="00A13B8D"/>
    <w:rsid w:val="00A167DD"/>
    <w:rsid w:val="00A33D9A"/>
    <w:rsid w:val="00A40A80"/>
    <w:rsid w:val="00A55D2F"/>
    <w:rsid w:val="00A55F14"/>
    <w:rsid w:val="00A653A1"/>
    <w:rsid w:val="00A81EF5"/>
    <w:rsid w:val="00A823CE"/>
    <w:rsid w:val="00A836CC"/>
    <w:rsid w:val="00A852D9"/>
    <w:rsid w:val="00A91CA7"/>
    <w:rsid w:val="00A95056"/>
    <w:rsid w:val="00A957EA"/>
    <w:rsid w:val="00A96F24"/>
    <w:rsid w:val="00AA4E7D"/>
    <w:rsid w:val="00AA7263"/>
    <w:rsid w:val="00AA79D9"/>
    <w:rsid w:val="00AB3858"/>
    <w:rsid w:val="00AB3A01"/>
    <w:rsid w:val="00AB5DD3"/>
    <w:rsid w:val="00AB7973"/>
    <w:rsid w:val="00AB79A8"/>
    <w:rsid w:val="00AC1B36"/>
    <w:rsid w:val="00AC5D39"/>
    <w:rsid w:val="00AD3E6C"/>
    <w:rsid w:val="00AF2384"/>
    <w:rsid w:val="00B005F2"/>
    <w:rsid w:val="00B00926"/>
    <w:rsid w:val="00B01BB6"/>
    <w:rsid w:val="00B04CFC"/>
    <w:rsid w:val="00B1149C"/>
    <w:rsid w:val="00B117AA"/>
    <w:rsid w:val="00B2144E"/>
    <w:rsid w:val="00B2659E"/>
    <w:rsid w:val="00B2706C"/>
    <w:rsid w:val="00B44E3D"/>
    <w:rsid w:val="00B57113"/>
    <w:rsid w:val="00B6121A"/>
    <w:rsid w:val="00B7109C"/>
    <w:rsid w:val="00B739BE"/>
    <w:rsid w:val="00B820A9"/>
    <w:rsid w:val="00B87575"/>
    <w:rsid w:val="00B87946"/>
    <w:rsid w:val="00BB01D1"/>
    <w:rsid w:val="00BB203E"/>
    <w:rsid w:val="00BB27B0"/>
    <w:rsid w:val="00BC4E6F"/>
    <w:rsid w:val="00BF0F92"/>
    <w:rsid w:val="00BF6E32"/>
    <w:rsid w:val="00C01CD4"/>
    <w:rsid w:val="00C11CF7"/>
    <w:rsid w:val="00C12C98"/>
    <w:rsid w:val="00C16933"/>
    <w:rsid w:val="00C23E1E"/>
    <w:rsid w:val="00C26C9C"/>
    <w:rsid w:val="00C34927"/>
    <w:rsid w:val="00C50950"/>
    <w:rsid w:val="00C600CE"/>
    <w:rsid w:val="00C61D18"/>
    <w:rsid w:val="00C62663"/>
    <w:rsid w:val="00C6650B"/>
    <w:rsid w:val="00C70A16"/>
    <w:rsid w:val="00C73876"/>
    <w:rsid w:val="00C77874"/>
    <w:rsid w:val="00C805E8"/>
    <w:rsid w:val="00C82C57"/>
    <w:rsid w:val="00C85924"/>
    <w:rsid w:val="00C87141"/>
    <w:rsid w:val="00C90785"/>
    <w:rsid w:val="00C91E8F"/>
    <w:rsid w:val="00C95349"/>
    <w:rsid w:val="00C97AA7"/>
    <w:rsid w:val="00CA5AF9"/>
    <w:rsid w:val="00CA6C77"/>
    <w:rsid w:val="00CC2849"/>
    <w:rsid w:val="00CD1D2B"/>
    <w:rsid w:val="00CD54DF"/>
    <w:rsid w:val="00CD5DCE"/>
    <w:rsid w:val="00CF427E"/>
    <w:rsid w:val="00CF5173"/>
    <w:rsid w:val="00CF56C4"/>
    <w:rsid w:val="00CF6970"/>
    <w:rsid w:val="00D03779"/>
    <w:rsid w:val="00D0625E"/>
    <w:rsid w:val="00D13B2C"/>
    <w:rsid w:val="00D27575"/>
    <w:rsid w:val="00D3338B"/>
    <w:rsid w:val="00D35A89"/>
    <w:rsid w:val="00D36EFB"/>
    <w:rsid w:val="00D656EB"/>
    <w:rsid w:val="00D65FA0"/>
    <w:rsid w:val="00D710EA"/>
    <w:rsid w:val="00D77450"/>
    <w:rsid w:val="00D8312C"/>
    <w:rsid w:val="00D91666"/>
    <w:rsid w:val="00DA00B4"/>
    <w:rsid w:val="00DC2B20"/>
    <w:rsid w:val="00DD450F"/>
    <w:rsid w:val="00DD55C4"/>
    <w:rsid w:val="00DD57D7"/>
    <w:rsid w:val="00DD5AA4"/>
    <w:rsid w:val="00DE04DC"/>
    <w:rsid w:val="00DE721E"/>
    <w:rsid w:val="00DF0313"/>
    <w:rsid w:val="00DF79A1"/>
    <w:rsid w:val="00E01885"/>
    <w:rsid w:val="00E05376"/>
    <w:rsid w:val="00E115DE"/>
    <w:rsid w:val="00E13FD3"/>
    <w:rsid w:val="00E21F7D"/>
    <w:rsid w:val="00E22AE8"/>
    <w:rsid w:val="00E30AB6"/>
    <w:rsid w:val="00E367FF"/>
    <w:rsid w:val="00E45C7C"/>
    <w:rsid w:val="00E45F75"/>
    <w:rsid w:val="00E46FB6"/>
    <w:rsid w:val="00E542ED"/>
    <w:rsid w:val="00E621AA"/>
    <w:rsid w:val="00E62477"/>
    <w:rsid w:val="00E6356D"/>
    <w:rsid w:val="00E6389C"/>
    <w:rsid w:val="00E73A1C"/>
    <w:rsid w:val="00E73A5A"/>
    <w:rsid w:val="00E766A1"/>
    <w:rsid w:val="00E85306"/>
    <w:rsid w:val="00E85634"/>
    <w:rsid w:val="00E8600E"/>
    <w:rsid w:val="00EA0E94"/>
    <w:rsid w:val="00EA3975"/>
    <w:rsid w:val="00EA557C"/>
    <w:rsid w:val="00ED45F1"/>
    <w:rsid w:val="00ED7014"/>
    <w:rsid w:val="00EE186B"/>
    <w:rsid w:val="00EE5486"/>
    <w:rsid w:val="00F10026"/>
    <w:rsid w:val="00F1277A"/>
    <w:rsid w:val="00F134E0"/>
    <w:rsid w:val="00F21CD8"/>
    <w:rsid w:val="00F23151"/>
    <w:rsid w:val="00F23519"/>
    <w:rsid w:val="00F35D9D"/>
    <w:rsid w:val="00F41465"/>
    <w:rsid w:val="00F47330"/>
    <w:rsid w:val="00F47413"/>
    <w:rsid w:val="00F47A8B"/>
    <w:rsid w:val="00F52936"/>
    <w:rsid w:val="00F55FDF"/>
    <w:rsid w:val="00F60EBD"/>
    <w:rsid w:val="00F63752"/>
    <w:rsid w:val="00F63892"/>
    <w:rsid w:val="00F643D8"/>
    <w:rsid w:val="00F65858"/>
    <w:rsid w:val="00F707B9"/>
    <w:rsid w:val="00F77CEE"/>
    <w:rsid w:val="00F80572"/>
    <w:rsid w:val="00F808F5"/>
    <w:rsid w:val="00F814F2"/>
    <w:rsid w:val="00F91EB5"/>
    <w:rsid w:val="00F925F2"/>
    <w:rsid w:val="00F97133"/>
    <w:rsid w:val="00FA5C2C"/>
    <w:rsid w:val="00FB2E26"/>
    <w:rsid w:val="00FB419C"/>
    <w:rsid w:val="00FB6F48"/>
    <w:rsid w:val="00FB7C52"/>
    <w:rsid w:val="00FC040E"/>
    <w:rsid w:val="00FC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02327-563A-45AC-BEBB-73A012F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B6F48"/>
    <w:pPr>
      <w:keepNext/>
      <w:widowControl w:val="0"/>
      <w:autoSpaceDE w:val="0"/>
      <w:autoSpaceDN w:val="0"/>
      <w:adjustRightInd w:val="0"/>
      <w:spacing w:after="0" w:line="240" w:lineRule="auto"/>
      <w:ind w:left="-164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A79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11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54B96"/>
    <w:rPr>
      <w:color w:val="0000FF"/>
      <w:u w:val="single"/>
    </w:rPr>
  </w:style>
  <w:style w:type="paragraph" w:customStyle="1" w:styleId="ConsPlusNonformat">
    <w:name w:val="ConsPlusNonformat"/>
    <w:uiPriority w:val="99"/>
    <w:rsid w:val="00DC2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acktext1">
    <w:name w:val="blacktext1"/>
    <w:rsid w:val="004D5647"/>
    <w:rPr>
      <w:rFonts w:ascii="Verdana" w:hAnsi="Verdana" w:cs="Times New Roman"/>
      <w:color w:val="003366"/>
      <w:sz w:val="20"/>
      <w:szCs w:val="20"/>
    </w:rPr>
  </w:style>
  <w:style w:type="paragraph" w:customStyle="1" w:styleId="1">
    <w:name w:val="Абзац списка1"/>
    <w:basedOn w:val="a"/>
    <w:rsid w:val="004D5647"/>
    <w:pPr>
      <w:ind w:left="720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2D4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D4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123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FB6F48"/>
    <w:rPr>
      <w:rFonts w:ascii="Times New Roman" w:eastAsia="Times New Roman" w:hAnsi="Times New Roman" w:cs="Times New Roman"/>
      <w:color w:val="000000"/>
      <w:sz w:val="28"/>
      <w:szCs w:val="18"/>
    </w:rPr>
  </w:style>
  <w:style w:type="paragraph" w:styleId="a7">
    <w:name w:val="Body Text"/>
    <w:basedOn w:val="a"/>
    <w:link w:val="a8"/>
    <w:rsid w:val="00FB6F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Знак"/>
    <w:basedOn w:val="a0"/>
    <w:link w:val="a7"/>
    <w:rsid w:val="00FB6F48"/>
    <w:rPr>
      <w:rFonts w:ascii="Times New Roman" w:eastAsia="Times New Roman" w:hAnsi="Times New Roman" w:cs="Times New Roman"/>
      <w:color w:val="000000"/>
      <w:sz w:val="2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7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CE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3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3414"/>
  </w:style>
  <w:style w:type="paragraph" w:styleId="ad">
    <w:name w:val="footer"/>
    <w:basedOn w:val="a"/>
    <w:link w:val="ae"/>
    <w:uiPriority w:val="99"/>
    <w:unhideWhenUsed/>
    <w:rsid w:val="0023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3414"/>
  </w:style>
  <w:style w:type="paragraph" w:styleId="af">
    <w:name w:val="No Spacing"/>
    <w:uiPriority w:val="1"/>
    <w:qFormat/>
    <w:rsid w:val="00DD5A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074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8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E383-D604-4A77-930F-3AF13F0A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Аленова Индира Рахимжановна</cp:lastModifiedBy>
  <cp:revision>2</cp:revision>
  <cp:lastPrinted>2020-01-08T09:22:00Z</cp:lastPrinted>
  <dcterms:created xsi:type="dcterms:W3CDTF">2023-01-12T10:46:00Z</dcterms:created>
  <dcterms:modified xsi:type="dcterms:W3CDTF">2023-01-12T10:46:00Z</dcterms:modified>
</cp:coreProperties>
</file>